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70272">
      <w:pPr>
        <w:spacing w:after="170"/>
        <w:jc w:val="center"/>
        <w:rPr>
          <w:rFonts w:ascii="Arial" w:hAnsi="Arial" w:cs="Arial"/>
        </w:rPr>
      </w:pPr>
      <w:r>
        <w:rPr>
          <w:rFonts w:ascii="Arial" w:hAnsi="Arial" w:cs="Arial"/>
          <w:b/>
          <w:bCs/>
        </w:rPr>
        <w:t>Ταξικές συμμαχίες της εργατικής τάξης και το  θέμα της ηγεμονίας.</w:t>
      </w:r>
    </w:p>
    <w:p w:rsidR="00000000" w:rsidRDefault="00170272">
      <w:pPr>
        <w:spacing w:after="170"/>
        <w:jc w:val="both"/>
        <w:rPr>
          <w:rFonts w:ascii="Arial" w:hAnsi="Arial" w:cs="Arial"/>
        </w:rPr>
      </w:pPr>
    </w:p>
    <w:p w:rsidR="00000000" w:rsidRDefault="00170272">
      <w:pPr>
        <w:spacing w:after="170"/>
        <w:ind w:firstLine="709"/>
        <w:jc w:val="both"/>
        <w:rPr>
          <w:rFonts w:ascii="Arial" w:hAnsi="Arial" w:cs="Arial"/>
        </w:rPr>
      </w:pPr>
      <w:r>
        <w:rPr>
          <w:rFonts w:ascii="Arial" w:hAnsi="Arial" w:cs="Arial"/>
        </w:rPr>
        <w:t>Στις 6 Μαΐου 2012 ο ΣΥΡΙΖΑ κατέκτησε ένα εκλογικό ποσοστό πέρα από όλες τις προσδοκίες και αναδείχθηκε σε δεύτερο κόμμα του κοινοβουλίου. Ήταν το αποτέλεσμα μιας ανατρεπτικής επιλογής που έ</w:t>
      </w:r>
      <w:r>
        <w:rPr>
          <w:rFonts w:ascii="Arial" w:hAnsi="Arial" w:cs="Arial"/>
        </w:rPr>
        <w:t>κανε βασικά η εργατική τάξη και μια μερίδα λαϊκών στρωμάτων στην Ελλάδα, μετά από τα δύο χρόνια κινητοποιήσεων ενάντια στην πιο άγρια ταξική και αντιδημοκρατική επίθεση που έχουν δεχθεί σε περίοδο ειρήνης στην Ελλάδα.</w:t>
      </w:r>
    </w:p>
    <w:p w:rsidR="00000000" w:rsidRDefault="00170272">
      <w:pPr>
        <w:spacing w:after="170"/>
        <w:ind w:firstLine="709"/>
        <w:jc w:val="both"/>
        <w:rPr>
          <w:rFonts w:ascii="Arial" w:hAnsi="Arial" w:cs="Arial"/>
        </w:rPr>
      </w:pPr>
      <w:r>
        <w:rPr>
          <w:rFonts w:ascii="Arial" w:hAnsi="Arial" w:cs="Arial"/>
        </w:rPr>
        <w:t>Το αίτημα της κατάργησης των μνημονίων</w:t>
      </w:r>
      <w:r>
        <w:rPr>
          <w:rFonts w:ascii="Arial" w:hAnsi="Arial" w:cs="Arial"/>
        </w:rPr>
        <w:t xml:space="preserve"> και το σύνθημα για μια πολιτική ανατροπή με Κυβέρνηση της Αριστεράς ήταν αιχμές που άμεσα γίνονταν αντιληπτές από πλατιά λαϊκά στρώματα, τα οποία έσπασαν τους πολιτικούς δεσμούς δεκαετιών που είχαν με τον δικομματισμό. Αυτό ήταν και το ποιοτικά κρίσιμο στ</w:t>
      </w:r>
      <w:r>
        <w:rPr>
          <w:rFonts w:ascii="Arial" w:hAnsi="Arial" w:cs="Arial"/>
        </w:rPr>
        <w:t xml:space="preserve">οιχείο της στρατηγικής του ΣΥΡΙΖΑ, η οποία κατάφερε να ανατρέψει ένα πολιτικό τοπίο που είχε ουσιαστικά παραμείνει σταθερό σε όλη την Μεταπολίτευση. </w:t>
      </w:r>
    </w:p>
    <w:p w:rsidR="00000000" w:rsidRDefault="00170272">
      <w:pPr>
        <w:spacing w:after="170"/>
        <w:ind w:firstLine="709"/>
        <w:jc w:val="both"/>
        <w:rPr>
          <w:rFonts w:ascii="Arial" w:hAnsi="Arial" w:cs="Arial"/>
        </w:rPr>
      </w:pPr>
      <w:r>
        <w:rPr>
          <w:rFonts w:ascii="Arial" w:hAnsi="Arial" w:cs="Arial"/>
        </w:rPr>
        <w:t xml:space="preserve">Επειδή οι διπλές εκλογές έφεραν ισχυρά τον χαρακτήρα της πολιτικής έκφρασης των λαϊκών κινητοποιήσεων, το </w:t>
      </w:r>
      <w:r>
        <w:rPr>
          <w:rFonts w:ascii="Arial" w:hAnsi="Arial" w:cs="Arial"/>
        </w:rPr>
        <w:t xml:space="preserve">γεγονός ότι ο ΣΥΡΙΖΑ κατέθετε ένα ριζοσπαστικό και ταξικό πρόγραμμα απαντούσε, </w:t>
      </w:r>
      <w:r>
        <w:rPr>
          <w:rFonts w:ascii="Arial" w:hAnsi="Arial" w:cs="Arial"/>
          <w:b/>
        </w:rPr>
        <w:t>έστω και έμμεσα</w:t>
      </w:r>
      <w:r>
        <w:rPr>
          <w:rFonts w:ascii="Arial" w:hAnsi="Arial" w:cs="Arial"/>
        </w:rPr>
        <w:t xml:space="preserve">, </w:t>
      </w:r>
      <w:r>
        <w:rPr>
          <w:rFonts w:ascii="Arial" w:hAnsi="Arial" w:cs="Arial"/>
          <w:b/>
        </w:rPr>
        <w:t>στα βασικά ερωτήματα που βάζει πάντα το ζήτημα της εξουσίας: στην άσκησή της από ποιον, για ποιον και προς ποια κατεύθυνση.</w:t>
      </w:r>
      <w:r>
        <w:rPr>
          <w:rFonts w:ascii="Arial" w:hAnsi="Arial" w:cs="Arial"/>
        </w:rPr>
        <w:t xml:space="preserve"> Η απάντηση ήταν σαφώς υπέρ των δυνάμ</w:t>
      </w:r>
      <w:r>
        <w:rPr>
          <w:rFonts w:ascii="Arial" w:hAnsi="Arial" w:cs="Arial"/>
        </w:rPr>
        <w:t>εων της εργατικής τάξης, οι οποίες ταύτισαν σε μεγάλο βαθμό τα πραγματικά συμφέροντά τους με την κυβέρνηση της Αριστεράς, όπως έδειξε και η κοινωνική και οικονομική κατανομή του εκλογικού σώματος.</w:t>
      </w:r>
    </w:p>
    <w:p w:rsidR="00000000" w:rsidRDefault="00170272">
      <w:pPr>
        <w:spacing w:after="170"/>
        <w:ind w:firstLine="709"/>
        <w:jc w:val="both"/>
        <w:rPr>
          <w:rFonts w:ascii="Arial" w:hAnsi="Arial" w:cs="Arial"/>
        </w:rPr>
      </w:pPr>
      <w:r>
        <w:rPr>
          <w:rFonts w:ascii="Arial" w:hAnsi="Arial" w:cs="Arial"/>
        </w:rPr>
        <w:t xml:space="preserve">Ποια είναι η κατάσταση της εργατικής τάξης σήμερα; Το θέμα </w:t>
      </w:r>
      <w:r>
        <w:rPr>
          <w:rFonts w:ascii="Arial" w:hAnsi="Arial" w:cs="Arial"/>
        </w:rPr>
        <w:t>αυτό αναλύθηκε σε μεγάλο βάθος τις προηγούμενες μέρες. Εγώ θα ήθελα να σταθώ σε μία παρατήρηση που έχει νομίζω σημασία για το θέμα μας: Από μια γενική άποψη, η μνημονιακή πολιτική έχει επιφέρει τραγικές συνέπειες για το σύνολο των μισθωτών εργαζομένων, ανε</w:t>
      </w:r>
      <w:r>
        <w:rPr>
          <w:rFonts w:ascii="Arial" w:hAnsi="Arial" w:cs="Arial"/>
        </w:rPr>
        <w:t xml:space="preserve">ξάρτητα από κλάδο ή τομέα απασχόλησης. Μ’ αυτή την έννοια έχει ενισχυθεί πολύ έντονα μια τάση σύγκλισης των διαφορετικών κατηγοριών των μισθωτών εργαζομένων. </w:t>
      </w:r>
    </w:p>
    <w:p w:rsidR="00000000" w:rsidRDefault="00170272">
      <w:pPr>
        <w:spacing w:after="170"/>
        <w:ind w:firstLine="709"/>
        <w:jc w:val="both"/>
        <w:rPr>
          <w:rFonts w:ascii="Arial" w:hAnsi="Arial" w:cs="Arial"/>
        </w:rPr>
      </w:pPr>
      <w:r>
        <w:rPr>
          <w:rFonts w:ascii="Arial" w:hAnsi="Arial" w:cs="Arial"/>
        </w:rPr>
        <w:t>Παράλληλα, είναι δεδομένη πλέον μια τάση διάλυσης των παραδοσιακών μικροαστικών στρωμάτων. Η ΓΣΕΒ</w:t>
      </w:r>
      <w:r>
        <w:rPr>
          <w:rFonts w:ascii="Arial" w:hAnsi="Arial" w:cs="Arial"/>
        </w:rPr>
        <w:t xml:space="preserve">ΕΕ μιλάει για κλείσιμο 230.000 χιλιάδων μικρομεσαίων επιχειρήσεων από την έναρξη της κρίσης το 2008, ενώ η ΕΣΕΕ για καθαρή απώλεια 85.000 εμπορικών μονάδων κατά την περίοδο 2008-2013. Έχουμε, δηλαδή μια κάθετη αριθμητική συρρίκνωση αυτών των στρωμάτων, με </w:t>
      </w:r>
      <w:r>
        <w:rPr>
          <w:rFonts w:ascii="Arial" w:hAnsi="Arial" w:cs="Arial"/>
        </w:rPr>
        <w:t xml:space="preserve">μακροπρόθεσμες συνέπειες στον ειδικό οικονομικό και πολιτικό ρόλο που είχαν στον ελληνικό καπιταλισμό. Πρόκειται για μια διαδικασία προλεταριοποίησης, όπου το μεγαλύτερο μέρος αυτών των πρώην μικροαστικών στρωμάτων κατέρχεται στην κοινωνική κλίμακα, χωρίς </w:t>
      </w:r>
      <w:r>
        <w:rPr>
          <w:rFonts w:ascii="Arial" w:hAnsi="Arial" w:cs="Arial"/>
        </w:rPr>
        <w:t>όμως να έχει αποκτήσει ακόμη την συνείδηση, τις παραστάσεις και την ταυτότητα της εργατική τάξης.</w:t>
      </w:r>
    </w:p>
    <w:p w:rsidR="00000000" w:rsidRDefault="00170272">
      <w:pPr>
        <w:spacing w:after="170"/>
        <w:ind w:firstLine="709"/>
        <w:jc w:val="both"/>
        <w:rPr>
          <w:rFonts w:ascii="Arial" w:hAnsi="Arial" w:cs="Arial"/>
        </w:rPr>
      </w:pPr>
      <w:r>
        <w:rPr>
          <w:rFonts w:ascii="Arial" w:hAnsi="Arial" w:cs="Arial"/>
        </w:rPr>
        <w:t>Ιδιαίτερο βάρος μέσα σε αυτήν την διαδικασία έχει η νεολαία, η οποία στο μεγαλύτερο μέρος της δεν έχει βγει ακόμη στην παραγωγή, είναι όμως σαφές ότι αντιμετω</w:t>
      </w:r>
      <w:r>
        <w:rPr>
          <w:rFonts w:ascii="Arial" w:hAnsi="Arial" w:cs="Arial"/>
        </w:rPr>
        <w:t>πίζει στο μεγαλύτερο βαθμό μια χαρακτηριστικά εργατική προοπτική.</w:t>
      </w:r>
    </w:p>
    <w:p w:rsidR="00000000" w:rsidRDefault="00170272">
      <w:pPr>
        <w:spacing w:after="170"/>
        <w:ind w:firstLine="709"/>
        <w:jc w:val="both"/>
        <w:rPr>
          <w:rFonts w:ascii="Arial" w:hAnsi="Arial" w:cs="Arial"/>
        </w:rPr>
      </w:pPr>
      <w:r>
        <w:rPr>
          <w:rFonts w:ascii="Arial" w:hAnsi="Arial" w:cs="Arial"/>
        </w:rPr>
        <w:t xml:space="preserve">Επομένως, </w:t>
      </w:r>
      <w:r>
        <w:rPr>
          <w:rFonts w:ascii="Arial" w:hAnsi="Arial" w:cs="Arial"/>
          <w:b/>
        </w:rPr>
        <w:t>από την μία έχουμε την ενοποίηση στρωμάτων της μισθωτής εργασίας, αλλά και την ενίσχυσή τους με κομμάτια των μικροαστικών στρωμάτων</w:t>
      </w:r>
      <w:r>
        <w:rPr>
          <w:rFonts w:ascii="Arial" w:hAnsi="Arial" w:cs="Arial"/>
        </w:rPr>
        <w:t>. Από την άλλη</w:t>
      </w:r>
      <w:r>
        <w:rPr>
          <w:rFonts w:ascii="Arial" w:hAnsi="Arial" w:cs="Arial"/>
          <w:b/>
        </w:rPr>
        <w:t xml:space="preserve">, βλέπουμε τα ιδιαίτερα συμφέροντα </w:t>
      </w:r>
      <w:r>
        <w:rPr>
          <w:rFonts w:ascii="Arial" w:hAnsi="Arial" w:cs="Arial"/>
          <w:b/>
        </w:rPr>
        <w:t>των ενδιάμεσων κοινωνικών στρωμάτων που επιβιώνουν ως τέτοια (μιλάμε για παραδοσιακές μικροαστικές κατηγορίες της πόλης, αγρότες, διανοούμενους και νέα μικροαστικά στρώματα) να αποκλίνουν όλο και περισσότερο από τις οικονομικές και πολιτικές επιλογές των ε</w:t>
      </w:r>
      <w:r>
        <w:rPr>
          <w:rFonts w:ascii="Arial" w:hAnsi="Arial" w:cs="Arial"/>
          <w:b/>
        </w:rPr>
        <w:t>λίτ.</w:t>
      </w:r>
    </w:p>
    <w:p w:rsidR="00000000" w:rsidRDefault="00170272">
      <w:pPr>
        <w:spacing w:after="170"/>
        <w:ind w:firstLine="709"/>
        <w:jc w:val="both"/>
        <w:rPr>
          <w:rFonts w:ascii="Arial" w:hAnsi="Arial" w:cs="Arial"/>
        </w:rPr>
      </w:pPr>
      <w:r>
        <w:rPr>
          <w:rFonts w:ascii="Arial" w:hAnsi="Arial" w:cs="Arial"/>
        </w:rPr>
        <w:t xml:space="preserve">Μια σειρά από τα κυρίαρχα κοινωνικά, οικονομικά και πολιτικά προβλήματα σήμερα κάνουν όλο και περισσότερες κοινωνικές ομάδες να </w:t>
      </w:r>
      <w:r>
        <w:rPr>
          <w:rFonts w:ascii="Arial" w:hAnsi="Arial" w:cs="Times New Roman"/>
        </w:rPr>
        <w:t>«</w:t>
      </w:r>
      <w:r>
        <w:rPr>
          <w:rFonts w:ascii="Arial" w:hAnsi="Arial" w:cs="Arial"/>
        </w:rPr>
        <w:t>στοιχίζονται</w:t>
      </w:r>
      <w:r>
        <w:rPr>
          <w:rFonts w:ascii="Arial" w:hAnsi="Arial" w:cs="Times New Roman"/>
        </w:rPr>
        <w:t xml:space="preserve">» απέναντι στην πορεία </w:t>
      </w:r>
      <w:r>
        <w:rPr>
          <w:rFonts w:ascii="Arial" w:hAnsi="Arial" w:cs="Times New Roman"/>
        </w:rPr>
        <w:lastRenderedPageBreak/>
        <w:t>που έχει επιλεχθεί για το κοινωνικό σύνολο στην Ελλάδα. Τέτοια είναι το ζήτημα του διαθ</w:t>
      </w:r>
      <w:r>
        <w:rPr>
          <w:rFonts w:ascii="Arial" w:hAnsi="Arial" w:cs="Times New Roman"/>
        </w:rPr>
        <w:t>έσιμου λαϊκού εισοδήματος (το οποίο συνδέεται άμεσα με τα επίπεδα ανεργίας και απασχόλησης, καθώς και με το ύψος των αποδοχών των μισθωτών), το ζήτημα της προνοιακής λειτουργίας του κράτους, οι ιδιωτικοποιήσεις, οι λεγόμενες διαρθρωτικές αλλαγές στην αγορά</w:t>
      </w:r>
      <w:r>
        <w:rPr>
          <w:rFonts w:ascii="Arial" w:hAnsi="Arial" w:cs="Times New Roman"/>
        </w:rPr>
        <w:t xml:space="preserve"> – που ενισχύουν τις μονοπωλιακές τάσεις, τα τεράστια προβλήματα της περιβαλλοντικής υποβάθμισης</w:t>
      </w:r>
      <w:r>
        <w:rPr>
          <w:rFonts w:ascii="Arial" w:hAnsi="Arial" w:cs="Arial"/>
        </w:rPr>
        <w:t xml:space="preserve"> – που συνδέονται όλο και πιο πολύ με τις επιπτώσεις της δραστηριότητας πολυεθνικών κεφαλαίων. Ακόμα και το ζήτημα της σταθερότητας και της ειρήνης σε μια εποχή</w:t>
      </w:r>
      <w:r>
        <w:rPr>
          <w:rFonts w:ascii="Arial" w:hAnsi="Arial" w:cs="Arial"/>
        </w:rPr>
        <w:t xml:space="preserve"> ιμπεριαλιστικών εντάσεων, με μια πολιτική που παραδίδει σταδιακά τα κυριαρχικά δικαιώματα της χώρας σε ξένα κέντρα. </w:t>
      </w:r>
    </w:p>
    <w:p w:rsidR="00000000" w:rsidRDefault="00170272">
      <w:pPr>
        <w:spacing w:after="170"/>
        <w:ind w:firstLine="709"/>
        <w:jc w:val="both"/>
        <w:rPr>
          <w:rFonts w:ascii="Arial" w:hAnsi="Arial" w:cs="Arial"/>
        </w:rPr>
      </w:pPr>
      <w:r>
        <w:rPr>
          <w:rFonts w:ascii="Arial" w:hAnsi="Arial" w:cs="Arial"/>
        </w:rPr>
        <w:t xml:space="preserve">Αλλά και το ζήτημα της περιστολής των δημοκρατικών δικαιωμάτων. Καθώς μια </w:t>
      </w:r>
      <w:r>
        <w:rPr>
          <w:rFonts w:ascii="Arial" w:hAnsi="Arial" w:cs="Times New Roman"/>
        </w:rPr>
        <w:t>«</w:t>
      </w:r>
      <w:r>
        <w:rPr>
          <w:rFonts w:ascii="Arial" w:hAnsi="Arial" w:cs="Arial"/>
        </w:rPr>
        <w:t>σφιχτή</w:t>
      </w:r>
      <w:r>
        <w:rPr>
          <w:rFonts w:ascii="Arial" w:hAnsi="Arial" w:cs="Times New Roman"/>
        </w:rPr>
        <w:t>»</w:t>
      </w:r>
      <w:r>
        <w:rPr>
          <w:rFonts w:ascii="Arial" w:hAnsi="Arial" w:cs="Arial"/>
        </w:rPr>
        <w:t xml:space="preserve"> ταξική ελίτ απομονώνεται και συνδέει την διατήρηση των </w:t>
      </w:r>
      <w:r>
        <w:rPr>
          <w:rFonts w:ascii="Arial" w:hAnsi="Arial" w:cs="Arial"/>
        </w:rPr>
        <w:t>συμφερόντων της με την ενίσχυση των κατασταλτικών λειτουργιών του κράτους, η ιδεολογική και πολιτική ηγεμονία της αρχίζει να διασπάται.</w:t>
      </w:r>
    </w:p>
    <w:p w:rsidR="00000000" w:rsidRDefault="00170272">
      <w:pPr>
        <w:spacing w:after="170"/>
        <w:ind w:firstLine="709"/>
        <w:jc w:val="both"/>
        <w:rPr>
          <w:rFonts w:ascii="Arial" w:hAnsi="Arial" w:cs="Times New Roman"/>
        </w:rPr>
      </w:pPr>
      <w:r>
        <w:rPr>
          <w:rFonts w:ascii="Arial" w:hAnsi="Arial" w:cs="Arial"/>
        </w:rPr>
        <w:t xml:space="preserve">Τα παραπάνω δεδομένα οδηγούν στο συμπέρασμα ότι είναι αντικειμενική αναγκαιότητα – αλλά και πραγματική δυνατότητα πλέον </w:t>
      </w:r>
      <w:r>
        <w:rPr>
          <w:rFonts w:ascii="Arial" w:hAnsi="Arial" w:cs="Arial"/>
        </w:rPr>
        <w:t xml:space="preserve">– η συγκρότηση ενός μετώπου </w:t>
      </w:r>
      <w:r>
        <w:rPr>
          <w:rFonts w:ascii="Arial" w:hAnsi="Arial" w:cs="Times New Roman"/>
        </w:rPr>
        <w:t>«από τα κάτω» όλων των πληττόμενων κοινωνικών στρωμάτων. Δηλαδή, η δημιουργία από την εργατική τάξη της πλατύτερης δυνατής λαϊκής συμμαχίας, η οποία θα εκφράζεται σε επιμέρους κοινωνικά μέτωπα με κινηματικά χαρακτηριστικά και πο</w:t>
      </w:r>
      <w:r>
        <w:rPr>
          <w:rFonts w:ascii="Arial" w:hAnsi="Arial" w:cs="Times New Roman"/>
        </w:rPr>
        <w:t xml:space="preserve">λιτικούς στόχους. </w:t>
      </w:r>
    </w:p>
    <w:p w:rsidR="00000000" w:rsidRDefault="00170272">
      <w:pPr>
        <w:spacing w:after="170"/>
        <w:ind w:firstLine="709"/>
        <w:jc w:val="both"/>
        <w:rPr>
          <w:rFonts w:ascii="Arial" w:hAnsi="Arial" w:cs="Times New Roman"/>
        </w:rPr>
      </w:pPr>
      <w:r>
        <w:rPr>
          <w:rFonts w:ascii="Arial" w:hAnsi="Arial" w:cs="Times New Roman"/>
        </w:rPr>
        <w:t>Εδώ, όμως, οφείλω να σημειώσω ότι η επιτακτική αναγκαιότητα αυτή βαραίνει ιδιαίτερα και τις δυνάμεις της Αριστεράς που παρεμβαίνουν οργανωμένα μέσα στους διάφορους κοινωνικούς χώρους, πρώτα απ' όλα στο συνδικαλιστικό κίνημα. Η μετωπική σ</w:t>
      </w:r>
      <w:r>
        <w:rPr>
          <w:rFonts w:ascii="Arial" w:hAnsi="Arial" w:cs="Times New Roman"/>
        </w:rPr>
        <w:t>υμπαράταξη των αγωνιστικών δυνάμεων της Αριστεράς, παρά τις εχθρότητες των ηγεσιών, μπορεί να λειτουργήσει ως καταλύτης για την ανάπτυξη ενός μεγάλου εργατικού και λαϊκού κινήματος.</w:t>
      </w:r>
    </w:p>
    <w:p w:rsidR="00000000" w:rsidRDefault="00170272">
      <w:pPr>
        <w:spacing w:after="170"/>
        <w:ind w:firstLine="709"/>
        <w:jc w:val="both"/>
        <w:rPr>
          <w:rFonts w:ascii="Arial" w:hAnsi="Arial" w:cs="Times New Roman"/>
        </w:rPr>
      </w:pPr>
      <w:r>
        <w:rPr>
          <w:rFonts w:ascii="Arial" w:hAnsi="Arial" w:cs="Times New Roman"/>
        </w:rPr>
        <w:t>Είναι σαφές βεβαίως, ότι μια τέτοια μετωπική στρατηγική προϋποθέτει την ηγ</w:t>
      </w:r>
      <w:r>
        <w:rPr>
          <w:rFonts w:ascii="Arial" w:hAnsi="Arial" w:cs="Times New Roman"/>
        </w:rPr>
        <w:t xml:space="preserve">εμονία της εργατικής τάξης πάνω στις λοιπές λαϊκές τάξεις, αλλά και άλλες καταπιεζόμενες κοινωνικές κατηγορίες στην σημερινή μνημονιακή και αυταρχική πολιτική κατάσταση.  </w:t>
      </w:r>
    </w:p>
    <w:p w:rsidR="00000000" w:rsidRDefault="00170272">
      <w:pPr>
        <w:ind w:firstLine="709"/>
        <w:jc w:val="both"/>
        <w:rPr>
          <w:rFonts w:ascii="Arial" w:hAnsi="Arial" w:cs="Times New Roman"/>
          <w:b/>
        </w:rPr>
      </w:pPr>
      <w:r>
        <w:rPr>
          <w:rFonts w:ascii="Arial" w:hAnsi="Arial" w:cs="Times New Roman"/>
        </w:rPr>
        <w:t xml:space="preserve">Υπάρχουν, κατά τη γνώμη μου, </w:t>
      </w:r>
      <w:r>
        <w:rPr>
          <w:rFonts w:ascii="Arial" w:hAnsi="Arial" w:cs="Times New Roman"/>
          <w:b/>
        </w:rPr>
        <w:t>δύο προϋποθέσεις</w:t>
      </w:r>
      <w:r>
        <w:rPr>
          <w:rFonts w:ascii="Arial" w:hAnsi="Arial" w:cs="Times New Roman"/>
        </w:rPr>
        <w:t xml:space="preserve"> για την </w:t>
      </w:r>
      <w:r>
        <w:rPr>
          <w:rFonts w:ascii="Arial" w:hAnsi="Arial" w:cs="Times New Roman"/>
          <w:b/>
        </w:rPr>
        <w:t>εργατική ηγεμονία</w:t>
      </w:r>
      <w:r>
        <w:rPr>
          <w:rFonts w:ascii="Arial" w:hAnsi="Arial" w:cs="Times New Roman"/>
        </w:rPr>
        <w:t xml:space="preserve"> μέσα στο μέτ</w:t>
      </w:r>
      <w:r>
        <w:rPr>
          <w:rFonts w:ascii="Arial" w:hAnsi="Arial" w:cs="Times New Roman"/>
        </w:rPr>
        <w:t xml:space="preserve">ωπο των ταξικών συμμαχιών. </w:t>
      </w:r>
      <w:r>
        <w:rPr>
          <w:rFonts w:ascii="Arial" w:hAnsi="Arial" w:cs="Times New Roman"/>
          <w:b/>
        </w:rPr>
        <w:t xml:space="preserve">Η πρώτη είναι η κινηματική. </w:t>
      </w:r>
    </w:p>
    <w:p w:rsidR="00000000" w:rsidRDefault="00170272">
      <w:pPr>
        <w:ind w:firstLine="709"/>
        <w:jc w:val="both"/>
        <w:rPr>
          <w:rFonts w:ascii="Arial" w:hAnsi="Arial" w:cs="Arial"/>
        </w:rPr>
      </w:pPr>
      <w:r>
        <w:rPr>
          <w:rFonts w:ascii="Arial" w:hAnsi="Arial" w:cs="Times New Roman"/>
          <w:b/>
        </w:rPr>
        <w:t xml:space="preserve">Ο Λένιν έγραφε </w:t>
      </w:r>
      <w:r>
        <w:rPr>
          <w:rFonts w:ascii="Arial" w:hAnsi="Arial" w:cs="Arial"/>
          <w:b/>
        </w:rPr>
        <w:t xml:space="preserve"> «</w:t>
      </w:r>
      <w:r>
        <w:rPr>
          <w:rFonts w:ascii="Arial" w:hAnsi="Arial" w:cs="Arial"/>
          <w:b/>
          <w:i/>
          <w:iCs/>
        </w:rPr>
        <w:t>Από προλεταριακή άποψη, η ηγεμονία στον αγώνα ανήκει σ' εκείνον που μάχεται με μεγαλύτερη ενεργητικότητα, σ' εκείνον που τα λόγια του ανταποκρίνονται στις πράξεις του και που είναι, ε</w:t>
      </w:r>
      <w:r>
        <w:rPr>
          <w:rFonts w:ascii="Arial" w:hAnsi="Arial" w:cs="Arial"/>
          <w:b/>
          <w:i/>
          <w:iCs/>
        </w:rPr>
        <w:t>πομένως, ο ιδεολογικός αρχηγός της δημοκρατίας και κριτικάρει κάθε αναποφασιστικότητα</w:t>
      </w:r>
      <w:r>
        <w:rPr>
          <w:rFonts w:ascii="Arial" w:hAnsi="Arial" w:cs="Arial"/>
          <w:b/>
        </w:rPr>
        <w:t>».</w:t>
      </w:r>
    </w:p>
    <w:p w:rsidR="00000000" w:rsidRDefault="00170272">
      <w:pPr>
        <w:spacing w:after="170"/>
        <w:ind w:firstLine="709"/>
        <w:jc w:val="both"/>
        <w:rPr>
          <w:rFonts w:ascii="Arial" w:hAnsi="Arial" w:cs="Times New Roman"/>
          <w:b/>
        </w:rPr>
      </w:pPr>
      <w:r>
        <w:rPr>
          <w:rFonts w:ascii="Arial" w:hAnsi="Arial" w:cs="Arial"/>
        </w:rPr>
        <w:t>Είναι αναμφισβήτητο ότι η εργατική τάξη – και μάλιστα συχνά τα κομμάτια εκείνα του πιο παραδοσιακού πυρήνα της – έχει από την αρχή βρεθεί στην πρωτοπορία των μεγάλων αν</w:t>
      </w:r>
      <w:r>
        <w:rPr>
          <w:rFonts w:ascii="Arial" w:hAnsi="Arial" w:cs="Arial"/>
        </w:rPr>
        <w:t>τιμνημονιακών αγώνων στη χώρα μας. Σας θυμίζω τον μεγάλο αγώνα των χαλυβουργών στον Ασπρόπυργο, το παράδειγμα του οποίοι ακολούθησαν δεκάδες άλλοι εργατικοί αγώνες, από την ΕΡΤ ως τις καθαρίστριες του υπουργείου Οικονομικών και τους απεργούς της Κόκα-Κόλα.</w:t>
      </w:r>
      <w:r>
        <w:rPr>
          <w:rFonts w:ascii="Arial" w:hAnsi="Arial" w:cs="Arial"/>
        </w:rPr>
        <w:t xml:space="preserve"> Η κινηματική πρωτοπορία την καθιστά ηγεμονική δύναμη μέσα στην πάλη για την ανατροπή αυτής της πολιτικής.</w:t>
      </w:r>
    </w:p>
    <w:p w:rsidR="00000000" w:rsidRDefault="00170272">
      <w:pPr>
        <w:spacing w:after="170"/>
        <w:jc w:val="both"/>
        <w:rPr>
          <w:rFonts w:ascii="Arial" w:hAnsi="Arial" w:cs="Times New Roman"/>
        </w:rPr>
      </w:pPr>
      <w:r>
        <w:rPr>
          <w:rFonts w:ascii="Arial" w:hAnsi="Arial" w:cs="Times New Roman"/>
          <w:b/>
        </w:rPr>
        <w:t>Η δεύτερη προϋπόθεση είναι η πολιτική ηγεμονία</w:t>
      </w:r>
      <w:r>
        <w:rPr>
          <w:rFonts w:ascii="Arial" w:hAnsi="Arial" w:cs="Times New Roman"/>
        </w:rPr>
        <w:t>. Πέρα από έναν υψηλό βαθμό κινητοποίησης των εργαζόμενων και των άλλων λαϊκών στρωμάτων, απαιτείται κα</w:t>
      </w:r>
      <w:r>
        <w:rPr>
          <w:rFonts w:ascii="Arial" w:hAnsi="Arial" w:cs="Times New Roman"/>
        </w:rPr>
        <w:t xml:space="preserve">ι μια σειρά πολιτικών αιτημάτων, τα οποία αν και δεν  είναι άμεσα σοσιαλιστικά, βοηθούν στην οικοδόμηση ταξικών συμμαχιών, αποδυναμώνουν τον αντίπαλο και ενισχύουν την προοπτική της κυβέρνησης της Αριστεράς. </w:t>
      </w:r>
    </w:p>
    <w:p w:rsidR="00000000" w:rsidRDefault="00170272">
      <w:pPr>
        <w:spacing w:after="170"/>
        <w:jc w:val="both"/>
        <w:rPr>
          <w:rFonts w:ascii="Arial" w:hAnsi="Arial" w:cs="Times New Roman"/>
        </w:rPr>
      </w:pPr>
      <w:r>
        <w:rPr>
          <w:rFonts w:ascii="Arial" w:hAnsi="Arial" w:cs="Times New Roman"/>
        </w:rPr>
        <w:t xml:space="preserve">Αναφέρω μόνο ελάχιστα τέτοια αιτήματα, εντελώς </w:t>
      </w:r>
      <w:r>
        <w:rPr>
          <w:rFonts w:ascii="Arial" w:hAnsi="Arial" w:cs="Times New Roman"/>
        </w:rPr>
        <w:t>ενδεικτικά:</w:t>
      </w:r>
    </w:p>
    <w:p w:rsidR="00000000" w:rsidRDefault="00170272">
      <w:pPr>
        <w:numPr>
          <w:ilvl w:val="0"/>
          <w:numId w:val="1"/>
        </w:numPr>
        <w:spacing w:after="170"/>
        <w:jc w:val="both"/>
        <w:rPr>
          <w:rFonts w:ascii="Arial" w:hAnsi="Arial" w:cs="Times New Roman"/>
        </w:rPr>
      </w:pPr>
      <w:r>
        <w:rPr>
          <w:rFonts w:ascii="Arial" w:hAnsi="Arial" w:cs="Times New Roman"/>
        </w:rPr>
        <w:t xml:space="preserve">Άμεση επαναφορά του κατώτατου μισθού και των συντάξεων, ταυτόχρονα με </w:t>
      </w:r>
      <w:r>
        <w:rPr>
          <w:rFonts w:ascii="Arial" w:hAnsi="Arial" w:cs="Times New Roman"/>
        </w:rPr>
        <w:lastRenderedPageBreak/>
        <w:t>επαναφορά στων συλλογικών συμβάσεων εργασίας που θα συμπαρασύρει σταδιακά προς τα πάνω και όλα τα μισθολογικά επίπεδα.</w:t>
      </w:r>
    </w:p>
    <w:p w:rsidR="00000000" w:rsidRDefault="00170272">
      <w:pPr>
        <w:numPr>
          <w:ilvl w:val="0"/>
          <w:numId w:val="1"/>
        </w:numPr>
        <w:spacing w:after="170"/>
        <w:jc w:val="both"/>
        <w:rPr>
          <w:rFonts w:ascii="Arial" w:hAnsi="Arial" w:cs="Times New Roman"/>
        </w:rPr>
      </w:pPr>
      <w:r>
        <w:rPr>
          <w:rFonts w:ascii="Arial" w:hAnsi="Arial" w:cs="Times New Roman"/>
        </w:rPr>
        <w:t>Ριζική αλλαγή πολιτικής στο ασφαλιστικό και συνταξιοδοτ</w:t>
      </w:r>
      <w:r>
        <w:rPr>
          <w:rFonts w:ascii="Arial" w:hAnsi="Arial" w:cs="Times New Roman"/>
        </w:rPr>
        <w:t>ικό σύστημα, με ιδιαίτερα σημαντικό το αίτημα για επιστροφή όλων των κλεμμένων αποθεματικών των Ταμείων.</w:t>
      </w:r>
    </w:p>
    <w:p w:rsidR="00000000" w:rsidRDefault="00170272">
      <w:pPr>
        <w:numPr>
          <w:ilvl w:val="0"/>
          <w:numId w:val="1"/>
        </w:numPr>
        <w:spacing w:after="170"/>
        <w:jc w:val="both"/>
        <w:rPr>
          <w:rFonts w:ascii="Arial" w:hAnsi="Arial" w:cs="Times New Roman"/>
        </w:rPr>
      </w:pPr>
      <w:r>
        <w:rPr>
          <w:rFonts w:ascii="Arial" w:hAnsi="Arial" w:cs="Times New Roman"/>
        </w:rPr>
        <w:t>Σταμάτημα των ιδιωτικοποιήσεων και κατάργηση του ΤΑΙΠΕΔ.</w:t>
      </w:r>
    </w:p>
    <w:p w:rsidR="00000000" w:rsidRDefault="00170272">
      <w:pPr>
        <w:numPr>
          <w:ilvl w:val="0"/>
          <w:numId w:val="1"/>
        </w:numPr>
        <w:spacing w:after="170"/>
        <w:jc w:val="both"/>
        <w:rPr>
          <w:rFonts w:ascii="Arial" w:hAnsi="Arial" w:cs="Times New Roman"/>
        </w:rPr>
      </w:pPr>
      <w:r>
        <w:rPr>
          <w:rFonts w:ascii="Arial" w:hAnsi="Arial" w:cs="Times New Roman"/>
        </w:rPr>
        <w:t xml:space="preserve">Άμεση, βιώσιμη και κυρίως κοινωνικά δίκαιη ρύθμιση των κόκκινων δανείων και των ληξιπρόθεσμων </w:t>
      </w:r>
      <w:r>
        <w:rPr>
          <w:rFonts w:ascii="Arial" w:hAnsi="Arial" w:cs="Times New Roman"/>
        </w:rPr>
        <w:t>οφειλών προς το δημόσιο.</w:t>
      </w:r>
    </w:p>
    <w:p w:rsidR="00000000" w:rsidRDefault="00170272">
      <w:pPr>
        <w:numPr>
          <w:ilvl w:val="0"/>
          <w:numId w:val="1"/>
        </w:numPr>
        <w:spacing w:after="170"/>
        <w:jc w:val="both"/>
        <w:rPr>
          <w:rFonts w:ascii="Arial" w:hAnsi="Arial" w:cs="Times New Roman"/>
        </w:rPr>
      </w:pPr>
      <w:r>
        <w:rPr>
          <w:rFonts w:ascii="Arial" w:hAnsi="Arial" w:cs="Times New Roman"/>
        </w:rPr>
        <w:t>Κατάργηση του ΕΝΦΙΑ και όλων των αντικοινωνικών μέτρων φορολογικής λεηλασίας των λαϊκών στρωμάτων.</w:t>
      </w:r>
    </w:p>
    <w:p w:rsidR="00000000" w:rsidRDefault="00170272">
      <w:pPr>
        <w:spacing w:after="170"/>
        <w:ind w:firstLine="360"/>
        <w:jc w:val="both"/>
        <w:rPr>
          <w:rFonts w:ascii="Arial" w:hAnsi="Arial" w:cs="Times New Roman"/>
        </w:rPr>
      </w:pPr>
      <w:r>
        <w:rPr>
          <w:rFonts w:ascii="Arial" w:hAnsi="Arial" w:cs="Times New Roman"/>
        </w:rPr>
        <w:t>Φυσικά όλα αυτά δεν είναι παρά ένα μέρος μόνο από τα δεκάδες αιτήματα και στόχους της εργατικής τάξης στο σημερινό επίπεδο της ταξικ</w:t>
      </w:r>
      <w:r>
        <w:rPr>
          <w:rFonts w:ascii="Arial" w:hAnsi="Arial" w:cs="Times New Roman"/>
        </w:rPr>
        <w:t>ής πάλης. Αυτό που έχει σημασία από την άποψη των ταξικών συμμαχιών και της εργατικής ηγεμονίας, είναι η ενοποίηση των πολιτικών και οικονομικών αιτημάτων σε μεταβατικό πρόγραμμα μιας Αριστερής κυβέρνησης.</w:t>
      </w:r>
    </w:p>
    <w:p w:rsidR="00000000" w:rsidRDefault="00170272">
      <w:pPr>
        <w:spacing w:after="170"/>
        <w:ind w:firstLine="360"/>
        <w:jc w:val="both"/>
        <w:rPr>
          <w:rFonts w:ascii="Arial" w:hAnsi="Arial" w:cs="Times New Roman"/>
        </w:rPr>
      </w:pPr>
      <w:r>
        <w:rPr>
          <w:rFonts w:ascii="Arial" w:hAnsi="Arial" w:cs="Times New Roman"/>
        </w:rPr>
        <w:t>Δεν πρόκειται να μπω στις λεπτομέρειες ενός τέτοιο</w:t>
      </w:r>
      <w:r>
        <w:rPr>
          <w:rFonts w:ascii="Arial" w:hAnsi="Arial" w:cs="Times New Roman"/>
        </w:rPr>
        <w:t>υ προγράμματος. Αυτό που θέλω να αγγίξω μόνο, κλείνοντας την ομιλία μου είναι το ζήτημα του χαρακτήρα της Αριστερής κυβέρνησης σε σχέση με το θέμα της ηγεμονίας.</w:t>
      </w:r>
    </w:p>
    <w:p w:rsidR="00000000" w:rsidRDefault="00170272">
      <w:pPr>
        <w:spacing w:after="170"/>
        <w:ind w:firstLine="360"/>
        <w:jc w:val="both"/>
        <w:rPr>
          <w:rFonts w:ascii="Arial" w:hAnsi="Arial" w:cs="Times New Roman"/>
        </w:rPr>
      </w:pPr>
      <w:r>
        <w:rPr>
          <w:rFonts w:ascii="Arial" w:hAnsi="Arial" w:cs="Times New Roman"/>
        </w:rPr>
        <w:t xml:space="preserve">Μια κυβέρνηση της Αριστεράς ακόμη και αν καταφέρει να σταθεροποιηθεί παρά τις πιέσεις και τον </w:t>
      </w:r>
      <w:r>
        <w:rPr>
          <w:rFonts w:ascii="Arial" w:hAnsi="Arial" w:cs="Times New Roman"/>
        </w:rPr>
        <w:t>πόλεμο που θα δεχθεί, ακόμη και αν κυριαρχήσει πολιτικά στους αντιπάλους της, δεν σημαίνει ότι η εργατική τάξη και οι σύμμαχοι της θα έχει κερδίσει την συνολική κοινωνική ηγεμονία</w:t>
      </w:r>
      <w:r>
        <w:rPr>
          <w:rFonts w:ascii="Arial" w:hAnsi="Arial" w:cs="Times New Roman"/>
          <w:b/>
        </w:rPr>
        <w:t xml:space="preserve">. Μπορούμε να μιλάμε για μια κυβέρνηση μεταβατική μόνο αν καταφέρει να φέρει </w:t>
      </w:r>
      <w:r>
        <w:rPr>
          <w:rFonts w:ascii="Arial" w:hAnsi="Arial" w:cs="Times New Roman"/>
          <w:b/>
        </w:rPr>
        <w:t>την εργατική τάξη και τις ανάγκες της στο προσκήνιο.</w:t>
      </w:r>
    </w:p>
    <w:p w:rsidR="00000000" w:rsidRDefault="00170272">
      <w:pPr>
        <w:spacing w:after="170"/>
        <w:ind w:firstLine="360"/>
        <w:jc w:val="both"/>
        <w:rPr>
          <w:rFonts w:ascii="Arial" w:hAnsi="Arial" w:cs="Arial"/>
        </w:rPr>
      </w:pPr>
      <w:r>
        <w:rPr>
          <w:rFonts w:ascii="Arial" w:hAnsi="Arial" w:cs="Times New Roman"/>
        </w:rPr>
        <w:t xml:space="preserve">Αυτό σημαίνει </w:t>
      </w:r>
      <w:r>
        <w:rPr>
          <w:rFonts w:ascii="Arial" w:hAnsi="Arial" w:cs="Times New Roman"/>
          <w:b/>
        </w:rPr>
        <w:t>ότι με βάση το μεταβατικό πρόγραμμα, τις συγκρούσεις που θα τραβήξει μέχρι τέλους και θα καταφέρει να κερδίσει και ειδικά με βάση τα πιο προωθημένα εργατικά και δημοκρατικά μέτρα που θα πάρ</w:t>
      </w:r>
      <w:r>
        <w:rPr>
          <w:rFonts w:ascii="Arial" w:hAnsi="Arial" w:cs="Times New Roman"/>
          <w:b/>
        </w:rPr>
        <w:t>ει, θα μπορέσει να κάνει κυρίαρχο και ένα νέο λαϊκό πρότυπο: αυτό του εργαζόμενου ανθρώπου και των πολύπλευρων αναγκών του.</w:t>
      </w:r>
      <w:r>
        <w:rPr>
          <w:rFonts w:ascii="Arial" w:hAnsi="Arial" w:cs="Times New Roman"/>
        </w:rPr>
        <w:t xml:space="preserve"> Θα καταφέρει δηλαδή να φτιάξει μια νέα ιδεολογική και πολιτική συναίνεση ανάμεσα στην συμμαχία των λαϊκών στρωμάτων που, σε αντίθεση</w:t>
      </w:r>
      <w:r>
        <w:rPr>
          <w:rFonts w:ascii="Arial" w:hAnsi="Arial" w:cs="Times New Roman"/>
        </w:rPr>
        <w:t xml:space="preserve"> με μικροαστικά και καταναλωτικά ιδεολογήματα, του παρελθόντος θα επεκτείνει την εργατική συνείδηση στα πληττόμενα σήμερα λαϊκά στρώματα. Με αυτόν τον τρόπο θα καταφέρουμε </w:t>
      </w:r>
      <w:r>
        <w:rPr>
          <w:rFonts w:ascii="Arial" w:hAnsi="Arial" w:cs="Times New Roman"/>
          <w:b/>
        </w:rPr>
        <w:t>να ανοίξουμε νέους σοσιαλιστικούς δρόμους για τη χώρα μας.</w:t>
      </w:r>
    </w:p>
    <w:p w:rsidR="00000000" w:rsidRDefault="00170272">
      <w:pPr>
        <w:spacing w:after="170"/>
        <w:jc w:val="both"/>
        <w:rPr>
          <w:rFonts w:ascii="Arial" w:hAnsi="Arial" w:cs="Arial"/>
        </w:rPr>
      </w:pPr>
    </w:p>
    <w:p w:rsidR="00000000" w:rsidRDefault="00170272">
      <w:pPr>
        <w:spacing w:after="170"/>
        <w:jc w:val="both"/>
        <w:rPr>
          <w:rFonts w:ascii="Arial" w:hAnsi="Arial" w:cs="Arial"/>
        </w:rPr>
      </w:pPr>
      <w:r>
        <w:rPr>
          <w:rFonts w:ascii="Arial" w:eastAsia="Arial" w:hAnsi="Arial" w:cs="Arial"/>
        </w:rPr>
        <w:t xml:space="preserve">  </w:t>
      </w:r>
    </w:p>
    <w:p w:rsidR="00170272" w:rsidRDefault="00170272">
      <w:pPr>
        <w:jc w:val="both"/>
        <w:rPr>
          <w:rFonts w:ascii="Arial" w:hAnsi="Arial" w:cs="Arial"/>
        </w:rPr>
      </w:pPr>
    </w:p>
    <w:sectPr w:rsidR="00170272">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00642"/>
    <w:rsid w:val="00170272"/>
    <w:rsid w:val="00C00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val="el-GR"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1">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10">
    <w:name w:val="Λεζάντα1"/>
    <w:basedOn w:val="a"/>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Τάσος</dc:creator>
  <cp:lastModifiedBy>Harry</cp:lastModifiedBy>
  <cp:revision>2</cp:revision>
  <cp:lastPrinted>1601-01-01T00:00:00Z</cp:lastPrinted>
  <dcterms:created xsi:type="dcterms:W3CDTF">2014-12-23T09:47:00Z</dcterms:created>
  <dcterms:modified xsi:type="dcterms:W3CDTF">2014-12-23T09:47:00Z</dcterms:modified>
</cp:coreProperties>
</file>