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7FE" w:rsidRPr="009F65C9" w:rsidRDefault="008E27FE" w:rsidP="00955AC1">
      <w:pPr>
        <w:spacing w:before="120" w:after="0" w:line="240" w:lineRule="auto"/>
        <w:rPr>
          <w:rFonts w:ascii="Times New Roman" w:hAnsi="Times New Roman"/>
          <w:b/>
          <w:sz w:val="28"/>
          <w:szCs w:val="28"/>
        </w:rPr>
      </w:pPr>
      <w:r w:rsidRPr="009F65C9">
        <w:rPr>
          <w:rFonts w:ascii="Times New Roman" w:hAnsi="Times New Roman"/>
          <w:b/>
          <w:sz w:val="28"/>
          <w:szCs w:val="28"/>
        </w:rPr>
        <w:t xml:space="preserve">Οι αποφάσεις του </w:t>
      </w:r>
      <w:r w:rsidRPr="009F65C9">
        <w:rPr>
          <w:rFonts w:ascii="Times New Roman" w:hAnsi="Times New Roman"/>
          <w:b/>
          <w:sz w:val="28"/>
          <w:szCs w:val="28"/>
          <w:lang w:val="en-US"/>
        </w:rPr>
        <w:t>Eurogroup</w:t>
      </w:r>
      <w:r w:rsidRPr="009F65C9">
        <w:rPr>
          <w:rFonts w:ascii="Times New Roman" w:hAnsi="Times New Roman"/>
          <w:b/>
          <w:sz w:val="28"/>
          <w:szCs w:val="28"/>
        </w:rPr>
        <w:t xml:space="preserve"> </w:t>
      </w:r>
      <w:r w:rsidR="00F31C2C" w:rsidRPr="009F65C9">
        <w:rPr>
          <w:rFonts w:ascii="Times New Roman" w:hAnsi="Times New Roman"/>
          <w:b/>
          <w:sz w:val="28"/>
          <w:szCs w:val="28"/>
        </w:rPr>
        <w:t>διαιωνίζουν το Χρέος, τη Λιτότητα και την Επιτροπεία</w:t>
      </w:r>
    </w:p>
    <w:p w:rsidR="008E27FE" w:rsidRPr="009F65C9" w:rsidRDefault="008E27FE" w:rsidP="008E27FE">
      <w:pPr>
        <w:spacing w:before="120" w:after="0" w:line="240" w:lineRule="auto"/>
        <w:ind w:firstLine="720"/>
        <w:rPr>
          <w:rFonts w:ascii="Times New Roman" w:hAnsi="Times New Roman"/>
          <w:b/>
          <w:i/>
          <w:sz w:val="24"/>
          <w:szCs w:val="24"/>
        </w:rPr>
      </w:pPr>
      <w:r w:rsidRPr="009F65C9">
        <w:rPr>
          <w:rFonts w:ascii="Times New Roman" w:hAnsi="Times New Roman"/>
          <w:b/>
          <w:i/>
          <w:sz w:val="24"/>
          <w:szCs w:val="24"/>
        </w:rPr>
        <w:t xml:space="preserve">  </w:t>
      </w:r>
      <w:r w:rsidR="00F31C2C" w:rsidRPr="009F65C9">
        <w:rPr>
          <w:rFonts w:ascii="Times New Roman" w:hAnsi="Times New Roman"/>
          <w:b/>
          <w:i/>
          <w:sz w:val="24"/>
          <w:szCs w:val="24"/>
        </w:rPr>
        <w:t xml:space="preserve">                                  </w:t>
      </w:r>
      <w:r w:rsidRPr="009F65C9">
        <w:rPr>
          <w:rFonts w:ascii="Times New Roman" w:hAnsi="Times New Roman"/>
          <w:b/>
          <w:i/>
          <w:sz w:val="24"/>
          <w:szCs w:val="24"/>
        </w:rPr>
        <w:t>Γιάννης Τόλιος</w:t>
      </w:r>
      <w:r w:rsidR="00F31C2C" w:rsidRPr="009F65C9">
        <w:rPr>
          <w:rFonts w:ascii="Times New Roman" w:hAnsi="Times New Roman"/>
          <w:b/>
          <w:i/>
          <w:sz w:val="24"/>
          <w:szCs w:val="24"/>
        </w:rPr>
        <w:t>, διδάκτωρ Οικονομικών</w:t>
      </w:r>
    </w:p>
    <w:p w:rsidR="008E27FE" w:rsidRPr="009F65C9" w:rsidRDefault="008E27FE" w:rsidP="001D0BF2">
      <w:pPr>
        <w:spacing w:before="120" w:after="0" w:line="240" w:lineRule="auto"/>
        <w:ind w:firstLine="720"/>
        <w:jc w:val="both"/>
        <w:rPr>
          <w:rFonts w:ascii="Times New Roman" w:hAnsi="Times New Roman"/>
          <w:sz w:val="24"/>
          <w:szCs w:val="24"/>
        </w:rPr>
      </w:pPr>
      <w:r w:rsidRPr="009F65C9">
        <w:rPr>
          <w:rFonts w:ascii="Times New Roman" w:hAnsi="Times New Roman"/>
          <w:sz w:val="24"/>
          <w:szCs w:val="24"/>
        </w:rPr>
        <w:t xml:space="preserve">Οι </w:t>
      </w:r>
      <w:r w:rsidR="00F31C2C" w:rsidRPr="009F65C9">
        <w:rPr>
          <w:rFonts w:ascii="Times New Roman" w:hAnsi="Times New Roman"/>
          <w:sz w:val="24"/>
          <w:szCs w:val="24"/>
        </w:rPr>
        <w:t xml:space="preserve">πρόσφατες </w:t>
      </w:r>
      <w:r w:rsidRPr="009F65C9">
        <w:rPr>
          <w:rFonts w:ascii="Times New Roman" w:hAnsi="Times New Roman"/>
          <w:sz w:val="24"/>
          <w:szCs w:val="24"/>
        </w:rPr>
        <w:t xml:space="preserve">αποφάσεις του </w:t>
      </w:r>
      <w:r w:rsidRPr="009F65C9">
        <w:rPr>
          <w:rFonts w:ascii="Times New Roman" w:hAnsi="Times New Roman"/>
          <w:sz w:val="24"/>
          <w:szCs w:val="24"/>
          <w:lang w:val="en-US"/>
        </w:rPr>
        <w:t>Eurogroup</w:t>
      </w:r>
      <w:r w:rsidR="00F31C2C" w:rsidRPr="009F65C9">
        <w:rPr>
          <w:rFonts w:ascii="Times New Roman" w:hAnsi="Times New Roman"/>
          <w:sz w:val="24"/>
          <w:szCs w:val="24"/>
        </w:rPr>
        <w:t xml:space="preserve">, </w:t>
      </w:r>
      <w:r w:rsidR="001D0BF2" w:rsidRPr="009F65C9">
        <w:rPr>
          <w:rFonts w:ascii="Times New Roman" w:hAnsi="Times New Roman"/>
          <w:sz w:val="24"/>
          <w:szCs w:val="24"/>
        </w:rPr>
        <w:t xml:space="preserve">όχι μόνο δεν </w:t>
      </w:r>
      <w:r w:rsidR="00F31C2C" w:rsidRPr="009F65C9">
        <w:rPr>
          <w:rFonts w:ascii="Times New Roman" w:hAnsi="Times New Roman"/>
          <w:sz w:val="24"/>
          <w:szCs w:val="24"/>
        </w:rPr>
        <w:t>σηματοδοτούν</w:t>
      </w:r>
      <w:r w:rsidR="001D0BF2" w:rsidRPr="009F65C9">
        <w:rPr>
          <w:rFonts w:ascii="Times New Roman" w:hAnsi="Times New Roman"/>
          <w:sz w:val="24"/>
          <w:szCs w:val="24"/>
        </w:rPr>
        <w:t xml:space="preserve"> </w:t>
      </w:r>
      <w:r w:rsidR="00F31C2C" w:rsidRPr="009F65C9">
        <w:rPr>
          <w:rFonts w:ascii="Times New Roman" w:hAnsi="Times New Roman"/>
          <w:sz w:val="24"/>
          <w:szCs w:val="24"/>
        </w:rPr>
        <w:t xml:space="preserve">ουσιαστικό </w:t>
      </w:r>
      <w:r w:rsidR="001D0BF2" w:rsidRPr="009F65C9">
        <w:rPr>
          <w:rFonts w:ascii="Times New Roman" w:hAnsi="Times New Roman"/>
          <w:sz w:val="24"/>
          <w:szCs w:val="24"/>
        </w:rPr>
        <w:t xml:space="preserve">βήμα εξόδου από τα Μνημόνια, αλλά </w:t>
      </w:r>
      <w:r w:rsidR="00F31C2C" w:rsidRPr="009F65C9">
        <w:rPr>
          <w:rFonts w:ascii="Times New Roman" w:hAnsi="Times New Roman"/>
          <w:sz w:val="24"/>
          <w:szCs w:val="24"/>
        </w:rPr>
        <w:t>διαιωνίζουν</w:t>
      </w:r>
      <w:r w:rsidRPr="009F65C9">
        <w:rPr>
          <w:rFonts w:ascii="Times New Roman" w:hAnsi="Times New Roman"/>
          <w:sz w:val="24"/>
          <w:szCs w:val="24"/>
        </w:rPr>
        <w:t xml:space="preserve"> το καθεστώς της </w:t>
      </w:r>
      <w:r w:rsidR="00F31C2C" w:rsidRPr="009F65C9">
        <w:rPr>
          <w:rFonts w:ascii="Times New Roman" w:hAnsi="Times New Roman"/>
          <w:sz w:val="24"/>
          <w:szCs w:val="24"/>
        </w:rPr>
        <w:t xml:space="preserve">υπερχρέωσης, της </w:t>
      </w:r>
      <w:r w:rsidRPr="009F65C9">
        <w:rPr>
          <w:rFonts w:ascii="Times New Roman" w:hAnsi="Times New Roman"/>
          <w:sz w:val="24"/>
          <w:szCs w:val="24"/>
        </w:rPr>
        <w:t xml:space="preserve">διαχρονικής Λιτότητας και </w:t>
      </w:r>
      <w:r w:rsidR="00F31C2C" w:rsidRPr="009F65C9">
        <w:rPr>
          <w:rFonts w:ascii="Times New Roman" w:hAnsi="Times New Roman"/>
          <w:sz w:val="24"/>
          <w:szCs w:val="24"/>
        </w:rPr>
        <w:t xml:space="preserve">της </w:t>
      </w:r>
      <w:r w:rsidRPr="009F65C9">
        <w:rPr>
          <w:rFonts w:ascii="Times New Roman" w:hAnsi="Times New Roman"/>
          <w:sz w:val="24"/>
          <w:szCs w:val="24"/>
        </w:rPr>
        <w:t xml:space="preserve">Επιτροπείας </w:t>
      </w:r>
      <w:r w:rsidR="00F31C2C" w:rsidRPr="009F65C9">
        <w:rPr>
          <w:rFonts w:ascii="Times New Roman" w:hAnsi="Times New Roman"/>
          <w:sz w:val="24"/>
          <w:szCs w:val="24"/>
        </w:rPr>
        <w:t xml:space="preserve">και </w:t>
      </w:r>
      <w:r w:rsidR="0054586E" w:rsidRPr="009F65C9">
        <w:rPr>
          <w:rFonts w:ascii="Times New Roman" w:hAnsi="Times New Roman"/>
          <w:sz w:val="24"/>
          <w:szCs w:val="24"/>
        </w:rPr>
        <w:t xml:space="preserve">κουρελιάζουν </w:t>
      </w:r>
      <w:r w:rsidR="002F7B87" w:rsidRPr="009F65C9">
        <w:rPr>
          <w:rFonts w:ascii="Times New Roman" w:hAnsi="Times New Roman"/>
          <w:sz w:val="24"/>
          <w:szCs w:val="24"/>
        </w:rPr>
        <w:t xml:space="preserve">στην ουσία </w:t>
      </w:r>
      <w:r w:rsidR="001D0BF2" w:rsidRPr="009F65C9">
        <w:rPr>
          <w:rFonts w:ascii="Times New Roman" w:hAnsi="Times New Roman"/>
          <w:sz w:val="24"/>
          <w:szCs w:val="24"/>
        </w:rPr>
        <w:t>κάθε έννοια</w:t>
      </w:r>
      <w:r w:rsidRPr="009F65C9">
        <w:rPr>
          <w:rFonts w:ascii="Times New Roman" w:hAnsi="Times New Roman"/>
          <w:sz w:val="24"/>
          <w:szCs w:val="24"/>
        </w:rPr>
        <w:t xml:space="preserve"> εθνική</w:t>
      </w:r>
      <w:r w:rsidR="001D0BF2" w:rsidRPr="009F65C9">
        <w:rPr>
          <w:rFonts w:ascii="Times New Roman" w:hAnsi="Times New Roman"/>
          <w:sz w:val="24"/>
          <w:szCs w:val="24"/>
        </w:rPr>
        <w:t>ς</w:t>
      </w:r>
      <w:r w:rsidRPr="009F65C9">
        <w:rPr>
          <w:rFonts w:ascii="Times New Roman" w:hAnsi="Times New Roman"/>
          <w:sz w:val="24"/>
          <w:szCs w:val="24"/>
        </w:rPr>
        <w:t xml:space="preserve"> και λαϊκή</w:t>
      </w:r>
      <w:r w:rsidR="001D0BF2" w:rsidRPr="009F65C9">
        <w:rPr>
          <w:rFonts w:ascii="Times New Roman" w:hAnsi="Times New Roman"/>
          <w:sz w:val="24"/>
          <w:szCs w:val="24"/>
        </w:rPr>
        <w:t>ς</w:t>
      </w:r>
      <w:r w:rsidRPr="009F65C9">
        <w:rPr>
          <w:rFonts w:ascii="Times New Roman" w:hAnsi="Times New Roman"/>
          <w:sz w:val="24"/>
          <w:szCs w:val="24"/>
        </w:rPr>
        <w:t xml:space="preserve"> κυριαρχία</w:t>
      </w:r>
      <w:r w:rsidR="001D0BF2" w:rsidRPr="009F65C9">
        <w:rPr>
          <w:rFonts w:ascii="Times New Roman" w:hAnsi="Times New Roman"/>
          <w:sz w:val="24"/>
          <w:szCs w:val="24"/>
        </w:rPr>
        <w:t>ς</w:t>
      </w:r>
      <w:r w:rsidRPr="009F65C9">
        <w:rPr>
          <w:rFonts w:ascii="Times New Roman" w:hAnsi="Times New Roman"/>
          <w:sz w:val="24"/>
          <w:szCs w:val="24"/>
        </w:rPr>
        <w:t>. Ο κομπασμός της κυβέρν</w:t>
      </w:r>
      <w:r w:rsidR="001D0BF2" w:rsidRPr="009F65C9">
        <w:rPr>
          <w:rFonts w:ascii="Times New Roman" w:hAnsi="Times New Roman"/>
          <w:sz w:val="24"/>
          <w:szCs w:val="24"/>
        </w:rPr>
        <w:t>ησης ΣΥΡΙΖΑ-ΑΝΕΛ</w:t>
      </w:r>
      <w:r w:rsidR="002F7B87" w:rsidRPr="009F65C9">
        <w:rPr>
          <w:rFonts w:ascii="Times New Roman" w:hAnsi="Times New Roman"/>
          <w:sz w:val="24"/>
          <w:szCs w:val="24"/>
        </w:rPr>
        <w:t>,</w:t>
      </w:r>
      <w:r w:rsidR="001D0BF2" w:rsidRPr="009F65C9">
        <w:rPr>
          <w:rFonts w:ascii="Times New Roman" w:hAnsi="Times New Roman"/>
          <w:sz w:val="24"/>
          <w:szCs w:val="24"/>
        </w:rPr>
        <w:t xml:space="preserve"> περί «επιτυχίας</w:t>
      </w:r>
      <w:r w:rsidRPr="009F65C9">
        <w:rPr>
          <w:rFonts w:ascii="Times New Roman" w:hAnsi="Times New Roman"/>
          <w:sz w:val="24"/>
          <w:szCs w:val="24"/>
        </w:rPr>
        <w:t>»</w:t>
      </w:r>
      <w:r w:rsidR="001D0BF2" w:rsidRPr="009F65C9">
        <w:rPr>
          <w:rFonts w:ascii="Times New Roman" w:hAnsi="Times New Roman"/>
          <w:sz w:val="24"/>
          <w:szCs w:val="24"/>
        </w:rPr>
        <w:t xml:space="preserve"> </w:t>
      </w:r>
      <w:r w:rsidR="002F7B87" w:rsidRPr="009F65C9">
        <w:rPr>
          <w:rFonts w:ascii="Times New Roman" w:hAnsi="Times New Roman"/>
          <w:sz w:val="24"/>
          <w:szCs w:val="24"/>
        </w:rPr>
        <w:t>και η</w:t>
      </w:r>
      <w:r w:rsidRPr="009F65C9">
        <w:rPr>
          <w:rFonts w:ascii="Times New Roman" w:hAnsi="Times New Roman"/>
          <w:sz w:val="24"/>
          <w:szCs w:val="24"/>
        </w:rPr>
        <w:t xml:space="preserve"> </w:t>
      </w:r>
      <w:r w:rsidR="002F7B87" w:rsidRPr="009F65C9">
        <w:rPr>
          <w:rFonts w:ascii="Times New Roman" w:hAnsi="Times New Roman"/>
          <w:sz w:val="24"/>
          <w:szCs w:val="24"/>
        </w:rPr>
        <w:t>«</w:t>
      </w:r>
      <w:r w:rsidR="00F31C2C" w:rsidRPr="009F65C9">
        <w:rPr>
          <w:rFonts w:ascii="Times New Roman" w:hAnsi="Times New Roman"/>
          <w:sz w:val="24"/>
          <w:szCs w:val="24"/>
        </w:rPr>
        <w:t xml:space="preserve">κακόγουστη παράσταση» </w:t>
      </w:r>
      <w:r w:rsidRPr="009F65C9">
        <w:rPr>
          <w:rFonts w:ascii="Times New Roman" w:hAnsi="Times New Roman"/>
          <w:sz w:val="24"/>
          <w:szCs w:val="24"/>
        </w:rPr>
        <w:t xml:space="preserve">του Αλ.Τσίπρα με τη ….γραβάτα, </w:t>
      </w:r>
      <w:r w:rsidR="001D0BF2" w:rsidRPr="009F65C9">
        <w:rPr>
          <w:rFonts w:ascii="Times New Roman" w:hAnsi="Times New Roman"/>
          <w:sz w:val="24"/>
          <w:szCs w:val="24"/>
        </w:rPr>
        <w:t>αποτελούν</w:t>
      </w:r>
      <w:r w:rsidRPr="009F65C9">
        <w:rPr>
          <w:rFonts w:ascii="Times New Roman" w:hAnsi="Times New Roman"/>
          <w:sz w:val="24"/>
          <w:szCs w:val="24"/>
        </w:rPr>
        <w:t xml:space="preserve"> </w:t>
      </w:r>
      <w:r w:rsidR="00F31C2C" w:rsidRPr="009F65C9">
        <w:rPr>
          <w:rFonts w:ascii="Times New Roman" w:hAnsi="Times New Roman"/>
          <w:sz w:val="24"/>
          <w:szCs w:val="24"/>
        </w:rPr>
        <w:t xml:space="preserve">αληθινή </w:t>
      </w:r>
      <w:r w:rsidR="002F7B87" w:rsidRPr="009F65C9">
        <w:rPr>
          <w:rFonts w:ascii="Times New Roman" w:hAnsi="Times New Roman"/>
          <w:sz w:val="24"/>
          <w:szCs w:val="24"/>
        </w:rPr>
        <w:t xml:space="preserve">πρόκληση για </w:t>
      </w:r>
      <w:r w:rsidRPr="009F65C9">
        <w:rPr>
          <w:rFonts w:ascii="Times New Roman" w:hAnsi="Times New Roman"/>
          <w:sz w:val="24"/>
          <w:szCs w:val="24"/>
        </w:rPr>
        <w:t xml:space="preserve">τον ελληνικό λαό και </w:t>
      </w:r>
      <w:r w:rsidR="002F7B87" w:rsidRPr="009F65C9">
        <w:rPr>
          <w:rFonts w:ascii="Times New Roman" w:hAnsi="Times New Roman"/>
          <w:sz w:val="24"/>
          <w:szCs w:val="24"/>
        </w:rPr>
        <w:t>προσπάθεια εξωραϊσμού</w:t>
      </w:r>
      <w:r w:rsidRPr="009F65C9">
        <w:rPr>
          <w:rFonts w:ascii="Times New Roman" w:hAnsi="Times New Roman"/>
          <w:sz w:val="24"/>
          <w:szCs w:val="24"/>
        </w:rPr>
        <w:t xml:space="preserve"> της </w:t>
      </w:r>
      <w:r w:rsidR="002F7B87" w:rsidRPr="009F65C9">
        <w:rPr>
          <w:rFonts w:ascii="Times New Roman" w:hAnsi="Times New Roman"/>
          <w:sz w:val="24"/>
          <w:szCs w:val="24"/>
        </w:rPr>
        <w:t>εθελοδουλίας</w:t>
      </w:r>
      <w:r w:rsidRPr="009F65C9">
        <w:rPr>
          <w:rFonts w:ascii="Times New Roman" w:hAnsi="Times New Roman"/>
          <w:sz w:val="24"/>
          <w:szCs w:val="24"/>
        </w:rPr>
        <w:t xml:space="preserve"> της κυβέρνησης στις κυρίαρχες ελίτ Βρυξελλών και Βερολίνου. Από την άλλη οι «αντιδράσεις» των μνημονιακών κομμάτων και δ</w:t>
      </w:r>
      <w:r w:rsidR="00F31C2C" w:rsidRPr="009F65C9">
        <w:rPr>
          <w:rFonts w:ascii="Times New Roman" w:hAnsi="Times New Roman"/>
          <w:sz w:val="24"/>
          <w:szCs w:val="24"/>
        </w:rPr>
        <w:t xml:space="preserve">η της ΝΔ, εκτός από δημαγωγικές, επιδιώκουν </w:t>
      </w:r>
      <w:r w:rsidR="002F7B87" w:rsidRPr="009F65C9">
        <w:rPr>
          <w:rFonts w:ascii="Times New Roman" w:hAnsi="Times New Roman"/>
          <w:sz w:val="24"/>
          <w:szCs w:val="24"/>
        </w:rPr>
        <w:t>συγκάλυψη των ευθυνών τους</w:t>
      </w:r>
      <w:r w:rsidRPr="009F65C9">
        <w:rPr>
          <w:rFonts w:ascii="Times New Roman" w:hAnsi="Times New Roman"/>
          <w:sz w:val="24"/>
          <w:szCs w:val="24"/>
        </w:rPr>
        <w:t xml:space="preserve"> </w:t>
      </w:r>
      <w:r w:rsidR="0054586E" w:rsidRPr="009F65C9">
        <w:rPr>
          <w:rFonts w:ascii="Times New Roman" w:hAnsi="Times New Roman"/>
          <w:sz w:val="24"/>
          <w:szCs w:val="24"/>
        </w:rPr>
        <w:t>σ</w:t>
      </w:r>
      <w:r w:rsidR="001D0BF2" w:rsidRPr="009F65C9">
        <w:rPr>
          <w:rFonts w:ascii="Times New Roman" w:hAnsi="Times New Roman"/>
          <w:sz w:val="24"/>
          <w:szCs w:val="24"/>
        </w:rPr>
        <w:t>τη στήριξη</w:t>
      </w:r>
      <w:r w:rsidRPr="009F65C9">
        <w:rPr>
          <w:rFonts w:ascii="Times New Roman" w:hAnsi="Times New Roman"/>
          <w:sz w:val="24"/>
          <w:szCs w:val="24"/>
        </w:rPr>
        <w:t xml:space="preserve"> των μνημονιακών μέτρων και παραμονής της χώρας «πάση θυσία» στη «φυλακή» της ευρωζώνης.</w:t>
      </w:r>
    </w:p>
    <w:p w:rsidR="001D0BF2" w:rsidRPr="009F65C9" w:rsidRDefault="001D0BF2" w:rsidP="001D0BF2">
      <w:pPr>
        <w:spacing w:before="120" w:after="0" w:line="240" w:lineRule="auto"/>
        <w:ind w:firstLine="720"/>
        <w:jc w:val="both"/>
        <w:rPr>
          <w:rFonts w:ascii="Times New Roman" w:hAnsi="Times New Roman"/>
          <w:b/>
          <w:i/>
          <w:sz w:val="24"/>
          <w:szCs w:val="24"/>
        </w:rPr>
      </w:pPr>
      <w:r w:rsidRPr="009F65C9">
        <w:rPr>
          <w:rFonts w:ascii="Times New Roman" w:hAnsi="Times New Roman"/>
          <w:b/>
          <w:i/>
          <w:sz w:val="24"/>
          <w:szCs w:val="24"/>
        </w:rPr>
        <w:t xml:space="preserve">Τα κυριότερα σημεία της </w:t>
      </w:r>
      <w:r w:rsidR="00955AC1" w:rsidRPr="009F65C9">
        <w:rPr>
          <w:rFonts w:ascii="Times New Roman" w:hAnsi="Times New Roman"/>
          <w:b/>
          <w:i/>
          <w:sz w:val="24"/>
          <w:szCs w:val="24"/>
        </w:rPr>
        <w:t>Α</w:t>
      </w:r>
      <w:r w:rsidRPr="009F65C9">
        <w:rPr>
          <w:rFonts w:ascii="Times New Roman" w:hAnsi="Times New Roman"/>
          <w:b/>
          <w:i/>
          <w:sz w:val="24"/>
          <w:szCs w:val="24"/>
        </w:rPr>
        <w:t>πόφασης και οι προεκτάσεις τους</w:t>
      </w:r>
    </w:p>
    <w:p w:rsidR="00E909BA" w:rsidRPr="009F65C9" w:rsidRDefault="001D0BF2" w:rsidP="008E27FE">
      <w:pPr>
        <w:spacing w:before="120" w:after="0" w:line="240" w:lineRule="auto"/>
        <w:ind w:firstLine="720"/>
        <w:jc w:val="both"/>
        <w:rPr>
          <w:rFonts w:ascii="Times New Roman" w:hAnsi="Times New Roman"/>
          <w:sz w:val="24"/>
          <w:szCs w:val="24"/>
        </w:rPr>
      </w:pPr>
      <w:r w:rsidRPr="009F65C9">
        <w:rPr>
          <w:rFonts w:ascii="Times New Roman" w:hAnsi="Times New Roman"/>
          <w:sz w:val="24"/>
          <w:szCs w:val="24"/>
        </w:rPr>
        <w:t>Με</w:t>
      </w:r>
      <w:r w:rsidR="008E27FE" w:rsidRPr="009F65C9">
        <w:rPr>
          <w:rFonts w:ascii="Times New Roman" w:hAnsi="Times New Roman"/>
          <w:sz w:val="24"/>
          <w:szCs w:val="24"/>
        </w:rPr>
        <w:t xml:space="preserve"> την απόφαση του </w:t>
      </w:r>
      <w:r w:rsidR="008E27FE" w:rsidRPr="009F65C9">
        <w:rPr>
          <w:rFonts w:ascii="Times New Roman" w:hAnsi="Times New Roman"/>
          <w:sz w:val="24"/>
          <w:szCs w:val="24"/>
          <w:lang w:val="en-US"/>
        </w:rPr>
        <w:t>Eurogroup</w:t>
      </w:r>
      <w:r w:rsidR="00E909BA" w:rsidRPr="009F65C9">
        <w:rPr>
          <w:rFonts w:ascii="Times New Roman" w:hAnsi="Times New Roman"/>
          <w:sz w:val="24"/>
          <w:szCs w:val="24"/>
        </w:rPr>
        <w:t xml:space="preserve"> (21.6.18)</w:t>
      </w:r>
      <w:r w:rsidR="008E27FE" w:rsidRPr="009F65C9">
        <w:rPr>
          <w:rFonts w:ascii="Times New Roman" w:hAnsi="Times New Roman"/>
          <w:sz w:val="24"/>
          <w:szCs w:val="24"/>
        </w:rPr>
        <w:t xml:space="preserve">, επιβάλλεται ένα </w:t>
      </w:r>
      <w:r w:rsidR="0054586E" w:rsidRPr="009F65C9">
        <w:rPr>
          <w:rFonts w:ascii="Times New Roman" w:hAnsi="Times New Roman"/>
          <w:sz w:val="24"/>
          <w:szCs w:val="24"/>
        </w:rPr>
        <w:t>5ετές</w:t>
      </w:r>
      <w:r w:rsidR="008E27FE" w:rsidRPr="009F65C9">
        <w:rPr>
          <w:rFonts w:ascii="Times New Roman" w:hAnsi="Times New Roman"/>
          <w:sz w:val="24"/>
          <w:szCs w:val="24"/>
        </w:rPr>
        <w:t xml:space="preserve"> Μνημόνιο σκληρής λιτότητας ως το 2022, με πλεονάσματα τουλάχιστον 3,5% του ΑΕΠ (περίπου 6,5 δις το χρόνο) και 2,2% ως το 2060 (περίπου 4 δις το χρόνο). </w:t>
      </w:r>
      <w:r w:rsidR="00E909BA" w:rsidRPr="009F65C9">
        <w:rPr>
          <w:rFonts w:ascii="Times New Roman" w:hAnsi="Times New Roman"/>
          <w:sz w:val="24"/>
          <w:szCs w:val="24"/>
        </w:rPr>
        <w:t>Πρόκειται για</w:t>
      </w:r>
      <w:r w:rsidR="008E27FE" w:rsidRPr="009F65C9">
        <w:rPr>
          <w:rFonts w:ascii="Times New Roman" w:hAnsi="Times New Roman"/>
          <w:sz w:val="24"/>
          <w:szCs w:val="24"/>
        </w:rPr>
        <w:t xml:space="preserve"> πρωτοφανείς </w:t>
      </w:r>
      <w:r w:rsidR="00E909BA" w:rsidRPr="009F65C9">
        <w:rPr>
          <w:rFonts w:ascii="Times New Roman" w:hAnsi="Times New Roman"/>
          <w:sz w:val="24"/>
          <w:szCs w:val="24"/>
        </w:rPr>
        <w:t xml:space="preserve">στόχους </w:t>
      </w:r>
      <w:r w:rsidR="008E27FE" w:rsidRPr="009F65C9">
        <w:rPr>
          <w:rFonts w:ascii="Times New Roman" w:hAnsi="Times New Roman"/>
          <w:sz w:val="24"/>
          <w:szCs w:val="24"/>
        </w:rPr>
        <w:t xml:space="preserve">που δεν έχουν προηγούμενο σε καμιά χώρα στη σύγχρονη οικονομική ιστορία. Η συγκεκριμένη δέσμευση </w:t>
      </w:r>
      <w:r w:rsidR="00E909BA" w:rsidRPr="009F65C9">
        <w:rPr>
          <w:rFonts w:ascii="Times New Roman" w:hAnsi="Times New Roman"/>
          <w:sz w:val="24"/>
          <w:szCs w:val="24"/>
        </w:rPr>
        <w:t>έχει αποκλειστικό στόχο</w:t>
      </w:r>
      <w:r w:rsidR="008E27FE" w:rsidRPr="009F65C9">
        <w:rPr>
          <w:rFonts w:ascii="Times New Roman" w:hAnsi="Times New Roman"/>
          <w:sz w:val="24"/>
          <w:szCs w:val="24"/>
        </w:rPr>
        <w:t xml:space="preserve"> </w:t>
      </w:r>
      <w:r w:rsidR="00E909BA" w:rsidRPr="009F65C9">
        <w:rPr>
          <w:rFonts w:ascii="Times New Roman" w:hAnsi="Times New Roman"/>
          <w:sz w:val="24"/>
          <w:szCs w:val="24"/>
        </w:rPr>
        <w:t xml:space="preserve">την </w:t>
      </w:r>
      <w:r w:rsidR="008E27FE" w:rsidRPr="009F65C9">
        <w:rPr>
          <w:rFonts w:ascii="Times New Roman" w:hAnsi="Times New Roman"/>
          <w:sz w:val="24"/>
          <w:szCs w:val="24"/>
        </w:rPr>
        <w:t>πληρωμή των τοκοχρεολυσίων</w:t>
      </w:r>
      <w:r w:rsidR="0054586E" w:rsidRPr="009F65C9">
        <w:rPr>
          <w:rFonts w:ascii="Times New Roman" w:hAnsi="Times New Roman"/>
          <w:sz w:val="24"/>
          <w:szCs w:val="24"/>
        </w:rPr>
        <w:t>,</w:t>
      </w:r>
      <w:r w:rsidR="008E27FE" w:rsidRPr="009F65C9">
        <w:rPr>
          <w:rFonts w:ascii="Times New Roman" w:hAnsi="Times New Roman"/>
          <w:sz w:val="24"/>
          <w:szCs w:val="24"/>
        </w:rPr>
        <w:t xml:space="preserve"> με συνέχιση της </w:t>
      </w:r>
      <w:r w:rsidR="0054586E" w:rsidRPr="009F65C9">
        <w:rPr>
          <w:rFonts w:ascii="Times New Roman" w:hAnsi="Times New Roman"/>
          <w:sz w:val="24"/>
          <w:szCs w:val="24"/>
        </w:rPr>
        <w:t xml:space="preserve">υπερφορολόγησης, η οποία </w:t>
      </w:r>
      <w:r w:rsidR="00E909BA" w:rsidRPr="009F65C9">
        <w:rPr>
          <w:rFonts w:ascii="Times New Roman" w:hAnsi="Times New Roman"/>
          <w:sz w:val="24"/>
          <w:szCs w:val="24"/>
        </w:rPr>
        <w:t>θα εντείνει τη φτωχοποίηση</w:t>
      </w:r>
      <w:r w:rsidR="008E27FE" w:rsidRPr="009F65C9">
        <w:rPr>
          <w:rFonts w:ascii="Times New Roman" w:hAnsi="Times New Roman"/>
          <w:sz w:val="24"/>
          <w:szCs w:val="24"/>
        </w:rPr>
        <w:t xml:space="preserve"> του ελληνικού λαού, </w:t>
      </w:r>
      <w:r w:rsidR="00E909BA" w:rsidRPr="009F65C9">
        <w:rPr>
          <w:rFonts w:ascii="Times New Roman" w:hAnsi="Times New Roman"/>
          <w:sz w:val="24"/>
          <w:szCs w:val="24"/>
        </w:rPr>
        <w:t>την</w:t>
      </w:r>
      <w:r w:rsidR="008E27FE" w:rsidRPr="009F65C9">
        <w:rPr>
          <w:rFonts w:ascii="Times New Roman" w:hAnsi="Times New Roman"/>
          <w:sz w:val="24"/>
          <w:szCs w:val="24"/>
        </w:rPr>
        <w:t xml:space="preserve"> παραγωγική παρακμή και </w:t>
      </w:r>
      <w:r w:rsidR="00E909BA" w:rsidRPr="009F65C9">
        <w:rPr>
          <w:rFonts w:ascii="Times New Roman" w:hAnsi="Times New Roman"/>
          <w:sz w:val="24"/>
          <w:szCs w:val="24"/>
        </w:rPr>
        <w:t>εξανδραποδισμό</w:t>
      </w:r>
      <w:r w:rsidR="008E27FE" w:rsidRPr="009F65C9">
        <w:rPr>
          <w:rFonts w:ascii="Times New Roman" w:hAnsi="Times New Roman"/>
          <w:sz w:val="24"/>
          <w:szCs w:val="24"/>
        </w:rPr>
        <w:t xml:space="preserve"> της νεολαίας. </w:t>
      </w:r>
    </w:p>
    <w:p w:rsidR="008E27FE" w:rsidRPr="009F65C9" w:rsidRDefault="008E27FE" w:rsidP="008E27FE">
      <w:pPr>
        <w:spacing w:before="120" w:after="0" w:line="240" w:lineRule="auto"/>
        <w:ind w:firstLine="720"/>
        <w:jc w:val="both"/>
        <w:rPr>
          <w:rFonts w:ascii="Times New Roman" w:hAnsi="Times New Roman"/>
          <w:sz w:val="24"/>
          <w:szCs w:val="24"/>
        </w:rPr>
      </w:pPr>
      <w:r w:rsidRPr="009F65C9">
        <w:rPr>
          <w:rFonts w:ascii="Times New Roman" w:hAnsi="Times New Roman"/>
          <w:sz w:val="24"/>
          <w:szCs w:val="24"/>
        </w:rPr>
        <w:t xml:space="preserve">Η επίτευξη των </w:t>
      </w:r>
      <w:r w:rsidRPr="009F65C9">
        <w:rPr>
          <w:rFonts w:ascii="Times New Roman" w:hAnsi="Times New Roman"/>
          <w:i/>
          <w:sz w:val="24"/>
          <w:szCs w:val="24"/>
          <w:u w:val="single"/>
        </w:rPr>
        <w:t>τεράστιων «πλεονασμάτων»</w:t>
      </w:r>
      <w:r w:rsidRPr="009F65C9">
        <w:rPr>
          <w:rFonts w:ascii="Times New Roman" w:hAnsi="Times New Roman"/>
          <w:sz w:val="24"/>
          <w:szCs w:val="24"/>
        </w:rPr>
        <w:t xml:space="preserve"> συνεπάγεται μείωση των συντάξεων κατά 18-30% από τις αρχές 2019 (1,8 δις το χρόνο), καθώς και μείωση του αφορολόγητου κατά 40% (από 8.600 σε 5.600 €) από </w:t>
      </w:r>
      <w:r w:rsidR="00E909BA" w:rsidRPr="009F65C9">
        <w:rPr>
          <w:rFonts w:ascii="Times New Roman" w:hAnsi="Times New Roman"/>
          <w:sz w:val="24"/>
          <w:szCs w:val="24"/>
        </w:rPr>
        <w:t>το</w:t>
      </w:r>
      <w:r w:rsidRPr="009F65C9">
        <w:rPr>
          <w:rFonts w:ascii="Times New Roman" w:hAnsi="Times New Roman"/>
          <w:sz w:val="24"/>
          <w:szCs w:val="24"/>
        </w:rPr>
        <w:t xml:space="preserve"> 2020 ίσως </w:t>
      </w:r>
      <w:r w:rsidR="0054586E" w:rsidRPr="009F65C9">
        <w:rPr>
          <w:rFonts w:ascii="Times New Roman" w:hAnsi="Times New Roman"/>
          <w:sz w:val="24"/>
          <w:szCs w:val="24"/>
        </w:rPr>
        <w:t xml:space="preserve">και </w:t>
      </w:r>
      <w:r w:rsidRPr="009F65C9">
        <w:rPr>
          <w:rFonts w:ascii="Times New Roman" w:hAnsi="Times New Roman"/>
          <w:sz w:val="24"/>
          <w:szCs w:val="24"/>
        </w:rPr>
        <w:t>ενωρίτερα (1,8 δις το χρόνο)</w:t>
      </w:r>
      <w:r w:rsidR="00E909BA" w:rsidRPr="009F65C9">
        <w:rPr>
          <w:rFonts w:ascii="Times New Roman" w:hAnsi="Times New Roman"/>
          <w:sz w:val="24"/>
          <w:szCs w:val="24"/>
        </w:rPr>
        <w:t xml:space="preserve">, ενώ θα υπάρξουν πρόσθετα βάρη από τον </w:t>
      </w:r>
      <w:r w:rsidRPr="009F65C9">
        <w:rPr>
          <w:rFonts w:ascii="Times New Roman" w:hAnsi="Times New Roman"/>
          <w:sz w:val="24"/>
          <w:szCs w:val="24"/>
        </w:rPr>
        <w:t>ΕΝΦΙΑ</w:t>
      </w:r>
      <w:r w:rsidR="00E909BA" w:rsidRPr="009F65C9">
        <w:rPr>
          <w:rFonts w:ascii="Times New Roman" w:hAnsi="Times New Roman"/>
          <w:sz w:val="24"/>
          <w:szCs w:val="24"/>
        </w:rPr>
        <w:t xml:space="preserve"> λόγω αναπροσαρμογής αντικειμενικών αξιών</w:t>
      </w:r>
      <w:r w:rsidRPr="009F65C9">
        <w:rPr>
          <w:rFonts w:ascii="Times New Roman" w:hAnsi="Times New Roman"/>
          <w:sz w:val="24"/>
          <w:szCs w:val="24"/>
        </w:rPr>
        <w:t xml:space="preserve">. </w:t>
      </w:r>
      <w:r w:rsidR="00E909BA" w:rsidRPr="009F65C9">
        <w:rPr>
          <w:rFonts w:ascii="Times New Roman" w:hAnsi="Times New Roman"/>
          <w:sz w:val="24"/>
          <w:szCs w:val="24"/>
        </w:rPr>
        <w:t xml:space="preserve">Οι νέες </w:t>
      </w:r>
      <w:r w:rsidRPr="009F65C9">
        <w:rPr>
          <w:rFonts w:ascii="Times New Roman" w:hAnsi="Times New Roman"/>
          <w:sz w:val="24"/>
          <w:szCs w:val="24"/>
        </w:rPr>
        <w:t xml:space="preserve"> </w:t>
      </w:r>
      <w:r w:rsidR="00E909BA" w:rsidRPr="009F65C9">
        <w:rPr>
          <w:rFonts w:ascii="Times New Roman" w:hAnsi="Times New Roman"/>
          <w:sz w:val="24"/>
          <w:szCs w:val="24"/>
        </w:rPr>
        <w:t>επιβαρύνσεις θα πλήξουν</w:t>
      </w:r>
      <w:r w:rsidRPr="009F65C9">
        <w:rPr>
          <w:rFonts w:ascii="Times New Roman" w:hAnsi="Times New Roman"/>
          <w:sz w:val="24"/>
          <w:szCs w:val="24"/>
        </w:rPr>
        <w:t xml:space="preserve"> </w:t>
      </w:r>
      <w:r w:rsidR="00E909BA" w:rsidRPr="009F65C9">
        <w:rPr>
          <w:rFonts w:ascii="Times New Roman" w:hAnsi="Times New Roman"/>
          <w:sz w:val="24"/>
          <w:szCs w:val="24"/>
        </w:rPr>
        <w:t xml:space="preserve">κυρίως </w:t>
      </w:r>
      <w:r w:rsidRPr="009F65C9">
        <w:rPr>
          <w:rFonts w:ascii="Times New Roman" w:hAnsi="Times New Roman"/>
          <w:sz w:val="24"/>
          <w:szCs w:val="24"/>
        </w:rPr>
        <w:t xml:space="preserve">μισθωτούς-συνταξιούχους και ευρύτερα λαϊκά στρώματα. Από την άλλη η </w:t>
      </w:r>
      <w:r w:rsidRPr="009F65C9">
        <w:rPr>
          <w:rFonts w:ascii="Times New Roman" w:hAnsi="Times New Roman"/>
          <w:i/>
          <w:sz w:val="24"/>
          <w:szCs w:val="24"/>
          <w:u w:val="single"/>
        </w:rPr>
        <w:t>αύξηση του ΑΕΠ</w:t>
      </w:r>
      <w:r w:rsidR="0054586E" w:rsidRPr="009F65C9">
        <w:rPr>
          <w:rFonts w:ascii="Times New Roman" w:hAnsi="Times New Roman"/>
          <w:i/>
          <w:sz w:val="24"/>
          <w:szCs w:val="24"/>
          <w:u w:val="single"/>
        </w:rPr>
        <w:t>,</w:t>
      </w:r>
      <w:r w:rsidRPr="009F65C9">
        <w:rPr>
          <w:rFonts w:ascii="Times New Roman" w:hAnsi="Times New Roman"/>
          <w:sz w:val="24"/>
          <w:szCs w:val="24"/>
        </w:rPr>
        <w:t xml:space="preserve"> </w:t>
      </w:r>
      <w:r w:rsidR="00E909BA" w:rsidRPr="009F65C9">
        <w:rPr>
          <w:rFonts w:ascii="Times New Roman" w:hAnsi="Times New Roman"/>
          <w:sz w:val="24"/>
          <w:szCs w:val="24"/>
        </w:rPr>
        <w:t>κατά μέσο όρο</w:t>
      </w:r>
      <w:r w:rsidRPr="009F65C9">
        <w:rPr>
          <w:rFonts w:ascii="Times New Roman" w:hAnsi="Times New Roman"/>
          <w:sz w:val="24"/>
          <w:szCs w:val="24"/>
        </w:rPr>
        <w:t xml:space="preserve"> 2% το χρόνο ως το 2022, θα </w:t>
      </w:r>
      <w:r w:rsidR="00E909BA" w:rsidRPr="009F65C9">
        <w:rPr>
          <w:rFonts w:ascii="Times New Roman" w:hAnsi="Times New Roman"/>
          <w:sz w:val="24"/>
          <w:szCs w:val="24"/>
        </w:rPr>
        <w:t>απορροφηθεί</w:t>
      </w:r>
      <w:r w:rsidRPr="009F65C9">
        <w:rPr>
          <w:rFonts w:ascii="Times New Roman" w:hAnsi="Times New Roman"/>
          <w:sz w:val="24"/>
          <w:szCs w:val="24"/>
        </w:rPr>
        <w:t xml:space="preserve"> σχεδόν αποκλειστικά στην εξυπηρέτηση του χρέους. Κατά συνέπεια τα περί «δίκαιης ανάπτυξης», «αντισταθμιστικών μέτρων», κά, είναι «κούφια λόγια» και </w:t>
      </w:r>
      <w:r w:rsidR="0054586E" w:rsidRPr="009F65C9">
        <w:rPr>
          <w:rFonts w:ascii="Times New Roman" w:hAnsi="Times New Roman"/>
          <w:sz w:val="24"/>
          <w:szCs w:val="24"/>
        </w:rPr>
        <w:t>ένα επιπλέον επικοινωνιακό</w:t>
      </w:r>
      <w:r w:rsidR="00735449" w:rsidRPr="009F65C9">
        <w:rPr>
          <w:rFonts w:ascii="Times New Roman" w:hAnsi="Times New Roman"/>
          <w:sz w:val="24"/>
          <w:szCs w:val="24"/>
        </w:rPr>
        <w:t xml:space="preserve"> τρικ</w:t>
      </w:r>
      <w:r w:rsidRPr="009F65C9">
        <w:rPr>
          <w:rFonts w:ascii="Times New Roman" w:hAnsi="Times New Roman"/>
          <w:sz w:val="24"/>
          <w:szCs w:val="24"/>
        </w:rPr>
        <w:t>. Ακόμα κι αν υποθέσουμε</w:t>
      </w:r>
      <w:r w:rsidR="00735449" w:rsidRPr="009F65C9">
        <w:rPr>
          <w:rFonts w:ascii="Times New Roman" w:hAnsi="Times New Roman"/>
          <w:sz w:val="24"/>
          <w:szCs w:val="24"/>
        </w:rPr>
        <w:t xml:space="preserve"> ότι </w:t>
      </w:r>
      <w:r w:rsidR="0054586E" w:rsidRPr="009F65C9">
        <w:rPr>
          <w:rFonts w:ascii="Times New Roman" w:hAnsi="Times New Roman"/>
          <w:sz w:val="24"/>
          <w:szCs w:val="24"/>
        </w:rPr>
        <w:t>χορηγηθούν</w:t>
      </w:r>
      <w:r w:rsidR="00735449" w:rsidRPr="009F65C9">
        <w:rPr>
          <w:rFonts w:ascii="Times New Roman" w:hAnsi="Times New Roman"/>
          <w:sz w:val="24"/>
          <w:szCs w:val="24"/>
        </w:rPr>
        <w:t xml:space="preserve"> κάποια ψίχουλα</w:t>
      </w:r>
      <w:r w:rsidRPr="009F65C9">
        <w:rPr>
          <w:rFonts w:ascii="Times New Roman" w:hAnsi="Times New Roman"/>
          <w:sz w:val="24"/>
          <w:szCs w:val="24"/>
        </w:rPr>
        <w:t>, λόγω εκλογικών σχεδιασμών (οριακή αύξηση κατώτατο</w:t>
      </w:r>
      <w:r w:rsidR="00735449" w:rsidRPr="009F65C9">
        <w:rPr>
          <w:rFonts w:ascii="Times New Roman" w:hAnsi="Times New Roman"/>
          <w:sz w:val="24"/>
          <w:szCs w:val="24"/>
        </w:rPr>
        <w:t>υ μισθού</w:t>
      </w:r>
      <w:r w:rsidRPr="009F65C9">
        <w:rPr>
          <w:rFonts w:ascii="Times New Roman" w:hAnsi="Times New Roman"/>
          <w:sz w:val="24"/>
          <w:szCs w:val="24"/>
        </w:rPr>
        <w:t xml:space="preserve"> και </w:t>
      </w:r>
      <w:r w:rsidR="00735449" w:rsidRPr="009F65C9">
        <w:rPr>
          <w:rFonts w:ascii="Times New Roman" w:hAnsi="Times New Roman"/>
          <w:sz w:val="24"/>
          <w:szCs w:val="24"/>
        </w:rPr>
        <w:t>κατώτατων συντάξεων</w:t>
      </w:r>
      <w:r w:rsidRPr="009F65C9">
        <w:rPr>
          <w:rFonts w:ascii="Times New Roman" w:hAnsi="Times New Roman"/>
          <w:sz w:val="24"/>
          <w:szCs w:val="24"/>
        </w:rPr>
        <w:t xml:space="preserve">), δεν αλλάζει σε τίποτα η δεινή θέση της μεγάλης πλειοψηφίας </w:t>
      </w:r>
      <w:r w:rsidR="00735449" w:rsidRPr="009F65C9">
        <w:rPr>
          <w:rFonts w:ascii="Times New Roman" w:hAnsi="Times New Roman"/>
          <w:sz w:val="24"/>
          <w:szCs w:val="24"/>
        </w:rPr>
        <w:t xml:space="preserve">των </w:t>
      </w:r>
      <w:r w:rsidRPr="009F65C9">
        <w:rPr>
          <w:rFonts w:ascii="Times New Roman" w:hAnsi="Times New Roman"/>
          <w:sz w:val="24"/>
          <w:szCs w:val="24"/>
        </w:rPr>
        <w:t xml:space="preserve">μισθωτών και συνταξιούχων από την τεράστια εισοδηματική </w:t>
      </w:r>
      <w:r w:rsidR="0054586E" w:rsidRPr="009F65C9">
        <w:rPr>
          <w:rFonts w:ascii="Times New Roman" w:hAnsi="Times New Roman"/>
          <w:sz w:val="24"/>
          <w:szCs w:val="24"/>
        </w:rPr>
        <w:t>απίσχαναση</w:t>
      </w:r>
      <w:r w:rsidR="00735449" w:rsidRPr="009F65C9">
        <w:rPr>
          <w:rFonts w:ascii="Times New Roman" w:hAnsi="Times New Roman"/>
          <w:sz w:val="24"/>
          <w:szCs w:val="24"/>
        </w:rPr>
        <w:t>,</w:t>
      </w:r>
      <w:r w:rsidRPr="009F65C9">
        <w:rPr>
          <w:rFonts w:ascii="Times New Roman" w:hAnsi="Times New Roman"/>
          <w:sz w:val="24"/>
          <w:szCs w:val="24"/>
        </w:rPr>
        <w:t xml:space="preserve"> </w:t>
      </w:r>
      <w:r w:rsidR="00735449" w:rsidRPr="009F65C9">
        <w:rPr>
          <w:rFonts w:ascii="Times New Roman" w:hAnsi="Times New Roman"/>
          <w:sz w:val="24"/>
          <w:szCs w:val="24"/>
        </w:rPr>
        <w:t xml:space="preserve">λόγω της </w:t>
      </w:r>
      <w:r w:rsidRPr="009F65C9">
        <w:rPr>
          <w:rFonts w:ascii="Times New Roman" w:hAnsi="Times New Roman"/>
          <w:sz w:val="24"/>
          <w:szCs w:val="24"/>
        </w:rPr>
        <w:t>διαχρονικής λιτότητα</w:t>
      </w:r>
      <w:r w:rsidR="0054586E" w:rsidRPr="009F65C9">
        <w:rPr>
          <w:rFonts w:ascii="Times New Roman" w:hAnsi="Times New Roman"/>
          <w:sz w:val="24"/>
          <w:szCs w:val="24"/>
        </w:rPr>
        <w:t>ς</w:t>
      </w:r>
      <w:r w:rsidRPr="009F65C9">
        <w:rPr>
          <w:rFonts w:ascii="Times New Roman" w:hAnsi="Times New Roman"/>
          <w:sz w:val="24"/>
          <w:szCs w:val="24"/>
        </w:rPr>
        <w:t xml:space="preserve">. Όσον αφορά στο μεγάλο θέμα </w:t>
      </w:r>
      <w:r w:rsidRPr="009F65C9">
        <w:rPr>
          <w:rFonts w:ascii="Times New Roman" w:hAnsi="Times New Roman"/>
          <w:i/>
          <w:sz w:val="24"/>
          <w:szCs w:val="24"/>
          <w:u w:val="single"/>
        </w:rPr>
        <w:t>της ανεργίας</w:t>
      </w:r>
      <w:r w:rsidRPr="009F65C9">
        <w:rPr>
          <w:rFonts w:ascii="Times New Roman" w:hAnsi="Times New Roman"/>
          <w:sz w:val="24"/>
          <w:szCs w:val="24"/>
        </w:rPr>
        <w:t xml:space="preserve"> και ιδιαίτερα της νέας γενιάς, δεν προκύπτουν ελπιδοφόρες προοπτικές. Το μόνο «σίγουρο» που διαφαίνεται, είναι κάποι</w:t>
      </w:r>
      <w:r w:rsidR="0054586E" w:rsidRPr="009F65C9">
        <w:rPr>
          <w:rFonts w:ascii="Times New Roman" w:hAnsi="Times New Roman"/>
          <w:sz w:val="24"/>
          <w:szCs w:val="24"/>
        </w:rPr>
        <w:t xml:space="preserve">ες θέσεις μερικής απασχόλησης, καθώς </w:t>
      </w:r>
      <w:r w:rsidRPr="009F65C9">
        <w:rPr>
          <w:rFonts w:ascii="Times New Roman" w:hAnsi="Times New Roman"/>
          <w:sz w:val="24"/>
          <w:szCs w:val="24"/>
        </w:rPr>
        <w:t>φυγή των νέων στο εξωτερικό.!</w:t>
      </w:r>
    </w:p>
    <w:p w:rsidR="002F7B87" w:rsidRPr="009F65C9" w:rsidRDefault="002F7B87" w:rsidP="008E27FE">
      <w:pPr>
        <w:spacing w:before="120" w:after="0" w:line="240" w:lineRule="auto"/>
        <w:ind w:firstLine="720"/>
        <w:jc w:val="both"/>
        <w:rPr>
          <w:rFonts w:ascii="Times New Roman" w:hAnsi="Times New Roman"/>
          <w:b/>
          <w:sz w:val="24"/>
          <w:szCs w:val="24"/>
        </w:rPr>
      </w:pPr>
      <w:r w:rsidRPr="009F65C9">
        <w:rPr>
          <w:rFonts w:ascii="Times New Roman" w:hAnsi="Times New Roman"/>
          <w:b/>
          <w:sz w:val="24"/>
          <w:szCs w:val="24"/>
        </w:rPr>
        <w:t xml:space="preserve">Το χρέος αντί </w:t>
      </w:r>
      <w:r w:rsidR="00513098" w:rsidRPr="009F65C9">
        <w:rPr>
          <w:rFonts w:ascii="Times New Roman" w:hAnsi="Times New Roman"/>
          <w:b/>
          <w:sz w:val="24"/>
          <w:szCs w:val="24"/>
        </w:rPr>
        <w:t>να μειώνεται</w:t>
      </w:r>
      <w:r w:rsidRPr="009F65C9">
        <w:rPr>
          <w:rFonts w:ascii="Times New Roman" w:hAnsi="Times New Roman"/>
          <w:b/>
          <w:sz w:val="24"/>
          <w:szCs w:val="24"/>
        </w:rPr>
        <w:t xml:space="preserve"> …</w:t>
      </w:r>
      <w:r w:rsidR="00513098" w:rsidRPr="009F65C9">
        <w:rPr>
          <w:rFonts w:ascii="Times New Roman" w:hAnsi="Times New Roman"/>
          <w:b/>
          <w:sz w:val="24"/>
          <w:szCs w:val="24"/>
        </w:rPr>
        <w:t xml:space="preserve">ακολουθεί </w:t>
      </w:r>
      <w:r w:rsidRPr="009F65C9">
        <w:rPr>
          <w:rFonts w:ascii="Times New Roman" w:hAnsi="Times New Roman"/>
          <w:b/>
          <w:sz w:val="24"/>
          <w:szCs w:val="24"/>
        </w:rPr>
        <w:t xml:space="preserve">ανοδική πορεία </w:t>
      </w:r>
    </w:p>
    <w:p w:rsidR="008E27FE" w:rsidRPr="009F65C9" w:rsidRDefault="008E27FE" w:rsidP="008E27FE">
      <w:pPr>
        <w:spacing w:before="120" w:after="0" w:line="240" w:lineRule="auto"/>
        <w:ind w:firstLine="720"/>
        <w:jc w:val="both"/>
        <w:rPr>
          <w:rFonts w:ascii="Times New Roman" w:hAnsi="Times New Roman"/>
          <w:sz w:val="24"/>
          <w:szCs w:val="24"/>
        </w:rPr>
      </w:pPr>
      <w:r w:rsidRPr="009F65C9">
        <w:rPr>
          <w:rFonts w:ascii="Times New Roman" w:hAnsi="Times New Roman"/>
          <w:sz w:val="24"/>
          <w:szCs w:val="24"/>
        </w:rPr>
        <w:t xml:space="preserve">Επίσης στο κρίσιμο θέμα </w:t>
      </w:r>
      <w:r w:rsidRPr="009F65C9">
        <w:rPr>
          <w:rFonts w:ascii="Times New Roman" w:hAnsi="Times New Roman"/>
          <w:i/>
          <w:sz w:val="24"/>
          <w:szCs w:val="24"/>
          <w:u w:val="single"/>
        </w:rPr>
        <w:t>του δημόσιου χρέους,</w:t>
      </w:r>
      <w:r w:rsidRPr="009F65C9">
        <w:rPr>
          <w:rFonts w:ascii="Times New Roman" w:hAnsi="Times New Roman"/>
          <w:sz w:val="24"/>
          <w:szCs w:val="24"/>
        </w:rPr>
        <w:t xml:space="preserve"> έχουμε </w:t>
      </w:r>
      <w:r w:rsidR="002F7B87" w:rsidRPr="009F65C9">
        <w:rPr>
          <w:rFonts w:ascii="Times New Roman" w:hAnsi="Times New Roman"/>
          <w:sz w:val="24"/>
          <w:szCs w:val="24"/>
        </w:rPr>
        <w:t>σφύξιμο</w:t>
      </w:r>
      <w:r w:rsidRPr="009F65C9">
        <w:rPr>
          <w:rFonts w:ascii="Times New Roman" w:hAnsi="Times New Roman"/>
          <w:sz w:val="24"/>
          <w:szCs w:val="24"/>
        </w:rPr>
        <w:t xml:space="preserve"> της θηλιάς στο λαιμό του ελληνικού λαού. Με την απόφαση του </w:t>
      </w:r>
      <w:r w:rsidRPr="009F65C9">
        <w:rPr>
          <w:rFonts w:ascii="Times New Roman" w:hAnsi="Times New Roman"/>
          <w:sz w:val="24"/>
          <w:szCs w:val="24"/>
          <w:lang w:val="en-US"/>
        </w:rPr>
        <w:t>Eurogroup</w:t>
      </w:r>
      <w:r w:rsidR="002F7B87" w:rsidRPr="009F65C9">
        <w:rPr>
          <w:rFonts w:ascii="Times New Roman" w:hAnsi="Times New Roman"/>
          <w:sz w:val="24"/>
          <w:szCs w:val="24"/>
        </w:rPr>
        <w:t>,</w:t>
      </w:r>
      <w:r w:rsidRPr="009F65C9">
        <w:rPr>
          <w:rFonts w:ascii="Times New Roman" w:hAnsi="Times New Roman"/>
          <w:sz w:val="24"/>
          <w:szCs w:val="24"/>
        </w:rPr>
        <w:t xml:space="preserve"> δεν επέρχεται απολύτως καμιά απομείωση, </w:t>
      </w:r>
      <w:r w:rsidR="00735449" w:rsidRPr="009F65C9">
        <w:rPr>
          <w:rFonts w:ascii="Times New Roman" w:hAnsi="Times New Roman"/>
          <w:sz w:val="24"/>
          <w:szCs w:val="24"/>
        </w:rPr>
        <w:t>παρ’ ότι</w:t>
      </w:r>
      <w:r w:rsidRPr="009F65C9">
        <w:rPr>
          <w:rFonts w:ascii="Times New Roman" w:hAnsi="Times New Roman"/>
          <w:sz w:val="24"/>
          <w:szCs w:val="24"/>
        </w:rPr>
        <w:t xml:space="preserve"> κατ’ επανάληψη έχει τονιστεί</w:t>
      </w:r>
      <w:r w:rsidR="00735449" w:rsidRPr="009F65C9">
        <w:rPr>
          <w:rFonts w:ascii="Times New Roman" w:hAnsi="Times New Roman"/>
          <w:sz w:val="24"/>
          <w:szCs w:val="24"/>
        </w:rPr>
        <w:t>,</w:t>
      </w:r>
      <w:r w:rsidRPr="009F65C9">
        <w:rPr>
          <w:rFonts w:ascii="Times New Roman" w:hAnsi="Times New Roman"/>
          <w:sz w:val="24"/>
          <w:szCs w:val="24"/>
        </w:rPr>
        <w:t xml:space="preserve"> εντός και εκτός της χώρας, ότι </w:t>
      </w:r>
      <w:r w:rsidR="00735449" w:rsidRPr="009F65C9">
        <w:rPr>
          <w:rFonts w:ascii="Times New Roman" w:hAnsi="Times New Roman"/>
          <w:sz w:val="24"/>
          <w:szCs w:val="24"/>
        </w:rPr>
        <w:t xml:space="preserve">το χρέος </w:t>
      </w:r>
      <w:r w:rsidRPr="009F65C9">
        <w:rPr>
          <w:rFonts w:ascii="Times New Roman" w:hAnsi="Times New Roman"/>
          <w:sz w:val="24"/>
          <w:szCs w:val="24"/>
        </w:rPr>
        <w:t xml:space="preserve">δεν είναι βιώσιμο. </w:t>
      </w:r>
      <w:r w:rsidRPr="009F65C9">
        <w:rPr>
          <w:rFonts w:ascii="Times New Roman" w:hAnsi="Times New Roman"/>
          <w:i/>
          <w:sz w:val="24"/>
          <w:szCs w:val="24"/>
        </w:rPr>
        <w:t xml:space="preserve">Πριν μερικούς μήνες το ΔΝΤ είχε </w:t>
      </w:r>
      <w:r w:rsidRPr="009F65C9">
        <w:rPr>
          <w:rFonts w:ascii="Times New Roman" w:hAnsi="Times New Roman"/>
          <w:i/>
          <w:sz w:val="24"/>
          <w:szCs w:val="24"/>
        </w:rPr>
        <w:lastRenderedPageBreak/>
        <w:t>χαρακτηρίσει το χρέος «εξαιρετικά μη βιώσιμο»!</w:t>
      </w:r>
      <w:r w:rsidRPr="009F65C9">
        <w:rPr>
          <w:rFonts w:ascii="Times New Roman" w:hAnsi="Times New Roman"/>
          <w:sz w:val="24"/>
          <w:szCs w:val="24"/>
        </w:rPr>
        <w:t xml:space="preserve">. Οι ρυθμίσεις που έγιναν με τις πιέσεις της Γερμανίας, αφορούν μια προσωρινή χαλάρωση του βάρους των τοκοχρεολυσίων και μετάθεση εξόφλησης μέρους αυτών μετά </w:t>
      </w:r>
      <w:r w:rsidR="00735449" w:rsidRPr="009F65C9">
        <w:rPr>
          <w:rFonts w:ascii="Times New Roman" w:hAnsi="Times New Roman"/>
          <w:sz w:val="24"/>
          <w:szCs w:val="24"/>
        </w:rPr>
        <w:t xml:space="preserve">από </w:t>
      </w:r>
      <w:r w:rsidRPr="009F65C9">
        <w:rPr>
          <w:rFonts w:ascii="Times New Roman" w:hAnsi="Times New Roman"/>
          <w:sz w:val="24"/>
          <w:szCs w:val="24"/>
        </w:rPr>
        <w:t xml:space="preserve">μια δεκαετία (μετά το 2032). </w:t>
      </w:r>
      <w:r w:rsidRPr="009F65C9">
        <w:rPr>
          <w:rFonts w:ascii="Times New Roman" w:hAnsi="Times New Roman"/>
          <w:i/>
          <w:sz w:val="24"/>
          <w:szCs w:val="24"/>
        </w:rPr>
        <w:t>Το ότι το χρέος δεν είναι βιώσιμο, αρκεί να αναφέρουμε ότι πριν ενταχθεί η Ελλάδα στα Μνημόνια, το ύψος του ήταν 298 δις (ή 127% του ΑΕΠ) και θεωρήθηκε μη βιώσιμο, ενώ σήμερα έχει φθάσει 344 δις (ή 186% του ΑΕΠ) και θεωρείται βιώσιμο.!</w:t>
      </w:r>
      <w:r w:rsidRPr="009F65C9">
        <w:rPr>
          <w:rFonts w:ascii="Times New Roman" w:hAnsi="Times New Roman"/>
          <w:sz w:val="24"/>
          <w:szCs w:val="24"/>
        </w:rPr>
        <w:t xml:space="preserve"> Τα στοιχεία αποκαλύπτουν επίσης, ότι παρά τα τρία Μνημόνια, το πρόβλημα του χρέους όχι μόνο δεν λύθηκε, αλλά αντίθετα η χώρα μετατράπηκε σε «αποικία χρέους».! Ακόμα κι η πρόεδρος του ΔΝΤ, Κρ.Λαγκάρντ, παραδέχτηκε ότι με την απόφαση</w:t>
      </w:r>
      <w:r w:rsidR="00735449" w:rsidRPr="009F65C9">
        <w:rPr>
          <w:rFonts w:ascii="Times New Roman" w:hAnsi="Times New Roman"/>
          <w:sz w:val="24"/>
          <w:szCs w:val="24"/>
        </w:rPr>
        <w:t xml:space="preserve"> του </w:t>
      </w:r>
      <w:r w:rsidR="00735449" w:rsidRPr="009F65C9">
        <w:rPr>
          <w:rFonts w:ascii="Times New Roman" w:hAnsi="Times New Roman"/>
          <w:sz w:val="24"/>
          <w:szCs w:val="24"/>
          <w:lang w:val="en-US"/>
        </w:rPr>
        <w:t>Eurogroup</w:t>
      </w:r>
      <w:r w:rsidRPr="009F65C9">
        <w:rPr>
          <w:rFonts w:ascii="Times New Roman" w:hAnsi="Times New Roman"/>
          <w:sz w:val="24"/>
          <w:szCs w:val="24"/>
        </w:rPr>
        <w:t xml:space="preserve">, το </w:t>
      </w:r>
      <w:r w:rsidRPr="009F65C9">
        <w:rPr>
          <w:rFonts w:ascii="Times New Roman" w:hAnsi="Times New Roman"/>
          <w:i/>
          <w:sz w:val="24"/>
          <w:szCs w:val="24"/>
          <w:u w:val="single"/>
        </w:rPr>
        <w:t>χρέος είναι προσωρινά διαχειρίσιμο, ενώ παραμένει «μη βιώσιμο» μετά το 2032</w:t>
      </w:r>
      <w:r w:rsidRPr="009F65C9">
        <w:rPr>
          <w:rFonts w:ascii="Times New Roman" w:hAnsi="Times New Roman"/>
          <w:sz w:val="24"/>
          <w:szCs w:val="24"/>
        </w:rPr>
        <w:t>.!</w:t>
      </w:r>
      <w:r w:rsidR="00735449" w:rsidRPr="009F65C9">
        <w:rPr>
          <w:rFonts w:ascii="Times New Roman" w:hAnsi="Times New Roman"/>
          <w:sz w:val="24"/>
          <w:szCs w:val="24"/>
        </w:rPr>
        <w:t xml:space="preserve"> Ο γαλλικός μηχανισμός</w:t>
      </w:r>
      <w:r w:rsidRPr="009F65C9">
        <w:rPr>
          <w:rFonts w:ascii="Times New Roman" w:hAnsi="Times New Roman"/>
          <w:sz w:val="24"/>
          <w:szCs w:val="24"/>
        </w:rPr>
        <w:t xml:space="preserve"> που προέβλεπε </w:t>
      </w:r>
      <w:r w:rsidR="00735449" w:rsidRPr="009F65C9">
        <w:rPr>
          <w:rFonts w:ascii="Times New Roman" w:hAnsi="Times New Roman"/>
          <w:sz w:val="24"/>
          <w:szCs w:val="24"/>
        </w:rPr>
        <w:t xml:space="preserve">κάποια </w:t>
      </w:r>
      <w:r w:rsidRPr="009F65C9">
        <w:rPr>
          <w:rFonts w:ascii="Times New Roman" w:hAnsi="Times New Roman"/>
          <w:sz w:val="24"/>
          <w:szCs w:val="24"/>
        </w:rPr>
        <w:t>ελάφρυνση</w:t>
      </w:r>
      <w:r w:rsidR="00735449" w:rsidRPr="009F65C9">
        <w:rPr>
          <w:rFonts w:ascii="Times New Roman" w:hAnsi="Times New Roman"/>
          <w:sz w:val="24"/>
          <w:szCs w:val="24"/>
        </w:rPr>
        <w:t>,</w:t>
      </w:r>
      <w:r w:rsidRPr="009F65C9">
        <w:rPr>
          <w:rFonts w:ascii="Times New Roman" w:hAnsi="Times New Roman"/>
          <w:sz w:val="24"/>
          <w:szCs w:val="24"/>
        </w:rPr>
        <w:t xml:space="preserve"> χρέους σε περίπτωση που ο ρυθμός αύξησης του ΑΕΠ </w:t>
      </w:r>
      <w:r w:rsidR="00735449" w:rsidRPr="009F65C9">
        <w:rPr>
          <w:rFonts w:ascii="Times New Roman" w:hAnsi="Times New Roman"/>
          <w:sz w:val="24"/>
          <w:szCs w:val="24"/>
        </w:rPr>
        <w:t>ήταν</w:t>
      </w:r>
      <w:r w:rsidRPr="009F65C9">
        <w:rPr>
          <w:rFonts w:ascii="Times New Roman" w:hAnsi="Times New Roman"/>
          <w:sz w:val="24"/>
          <w:szCs w:val="24"/>
        </w:rPr>
        <w:t xml:space="preserve"> χαμηλότερος </w:t>
      </w:r>
      <w:r w:rsidR="00735449" w:rsidRPr="009F65C9">
        <w:rPr>
          <w:rFonts w:ascii="Times New Roman" w:hAnsi="Times New Roman"/>
          <w:sz w:val="24"/>
          <w:szCs w:val="24"/>
        </w:rPr>
        <w:t>από τις προβλέψεις, μετά τις αντιρρήσεις της Γερμανίας …πήγε στα αζήτητα.!</w:t>
      </w:r>
    </w:p>
    <w:p w:rsidR="008E27FE" w:rsidRPr="009F65C9" w:rsidRDefault="008E27FE" w:rsidP="008E27FE">
      <w:pPr>
        <w:spacing w:before="120" w:after="0" w:line="240" w:lineRule="auto"/>
        <w:ind w:firstLine="720"/>
        <w:jc w:val="both"/>
        <w:rPr>
          <w:rFonts w:ascii="Times New Roman" w:hAnsi="Times New Roman"/>
          <w:sz w:val="24"/>
          <w:szCs w:val="24"/>
        </w:rPr>
      </w:pPr>
      <w:r w:rsidRPr="009F65C9">
        <w:rPr>
          <w:rFonts w:ascii="Times New Roman" w:hAnsi="Times New Roman"/>
          <w:sz w:val="24"/>
          <w:szCs w:val="24"/>
        </w:rPr>
        <w:t>Οι λεγόμενες ευνοϊκές ρυθμίσεις</w:t>
      </w:r>
      <w:r w:rsidR="00735449" w:rsidRPr="009F65C9">
        <w:rPr>
          <w:rFonts w:ascii="Times New Roman" w:hAnsi="Times New Roman"/>
          <w:sz w:val="24"/>
          <w:szCs w:val="24"/>
        </w:rPr>
        <w:t xml:space="preserve"> στο χρέος</w:t>
      </w:r>
      <w:r w:rsidRPr="009F65C9">
        <w:rPr>
          <w:rFonts w:ascii="Times New Roman" w:hAnsi="Times New Roman"/>
          <w:sz w:val="24"/>
          <w:szCs w:val="24"/>
        </w:rPr>
        <w:t xml:space="preserve">, όπως </w:t>
      </w:r>
      <w:r w:rsidR="00735449" w:rsidRPr="009F65C9">
        <w:rPr>
          <w:rFonts w:ascii="Times New Roman" w:hAnsi="Times New Roman"/>
          <w:sz w:val="24"/>
          <w:szCs w:val="24"/>
        </w:rPr>
        <w:t xml:space="preserve">η </w:t>
      </w:r>
      <w:r w:rsidRPr="009F65C9">
        <w:rPr>
          <w:rFonts w:ascii="Times New Roman" w:hAnsi="Times New Roman"/>
          <w:sz w:val="24"/>
          <w:szCs w:val="24"/>
        </w:rPr>
        <w:t xml:space="preserve">10ετής περίοδος χάριτος </w:t>
      </w:r>
      <w:r w:rsidR="00735449" w:rsidRPr="009F65C9">
        <w:rPr>
          <w:rFonts w:ascii="Times New Roman" w:hAnsi="Times New Roman"/>
          <w:sz w:val="24"/>
          <w:szCs w:val="24"/>
        </w:rPr>
        <w:t>στην</w:t>
      </w:r>
      <w:r w:rsidRPr="009F65C9">
        <w:rPr>
          <w:rFonts w:ascii="Times New Roman" w:hAnsi="Times New Roman"/>
          <w:sz w:val="24"/>
          <w:szCs w:val="24"/>
        </w:rPr>
        <w:t xml:space="preserve"> εξόφλησης μερικών δανείων (</w:t>
      </w:r>
      <w:r w:rsidRPr="009F65C9">
        <w:rPr>
          <w:rFonts w:ascii="Times New Roman" w:hAnsi="Times New Roman"/>
          <w:sz w:val="24"/>
          <w:szCs w:val="24"/>
          <w:lang w:val="en-US"/>
        </w:rPr>
        <w:t>EFSF</w:t>
      </w:r>
      <w:r w:rsidRPr="009F65C9">
        <w:rPr>
          <w:rFonts w:ascii="Times New Roman" w:hAnsi="Times New Roman"/>
          <w:sz w:val="24"/>
          <w:szCs w:val="24"/>
        </w:rPr>
        <w:t xml:space="preserve">), η επιστροφή τόκων 4,8 δις </w:t>
      </w:r>
      <w:r w:rsidR="00735449" w:rsidRPr="009F65C9">
        <w:rPr>
          <w:rFonts w:ascii="Times New Roman" w:hAnsi="Times New Roman"/>
          <w:sz w:val="24"/>
          <w:szCs w:val="24"/>
        </w:rPr>
        <w:t xml:space="preserve">των </w:t>
      </w:r>
      <w:r w:rsidRPr="009F65C9">
        <w:rPr>
          <w:rFonts w:ascii="Times New Roman" w:hAnsi="Times New Roman"/>
          <w:sz w:val="24"/>
          <w:szCs w:val="24"/>
        </w:rPr>
        <w:t xml:space="preserve">Κεντρικών Τραπεζών από ελληνικά ομόλογα, η κατάργηση προσαύξησης επιτοκίων από δάνεια β’ Μνημονίου, κά, έχουν δευτερεύουσα σημασία. </w:t>
      </w:r>
      <w:r w:rsidRPr="009F65C9">
        <w:rPr>
          <w:rFonts w:ascii="Times New Roman" w:hAnsi="Times New Roman"/>
          <w:i/>
          <w:sz w:val="24"/>
          <w:szCs w:val="24"/>
          <w:u w:val="single"/>
        </w:rPr>
        <w:t>Δεν μειώνουν το συνολικό ύψος του χρέους, αλλά μεταθέτουν την πληρωμή ορισμένων δόσεων ύψους 96 δις για αργότερα,</w:t>
      </w:r>
      <w:r w:rsidRPr="009F65C9">
        <w:rPr>
          <w:rFonts w:ascii="Times New Roman" w:hAnsi="Times New Roman"/>
          <w:sz w:val="24"/>
          <w:szCs w:val="24"/>
        </w:rPr>
        <w:t xml:space="preserve"> ενώ συνοδεύονται </w:t>
      </w:r>
      <w:r w:rsidRPr="009F65C9">
        <w:rPr>
          <w:rFonts w:ascii="Times New Roman" w:hAnsi="Times New Roman"/>
          <w:i/>
          <w:sz w:val="24"/>
          <w:szCs w:val="24"/>
          <w:u w:val="single"/>
        </w:rPr>
        <w:t>από αυστηρή εποπτεία και δεσμεύσεις</w:t>
      </w:r>
      <w:r w:rsidRPr="009F65C9">
        <w:rPr>
          <w:rFonts w:ascii="Times New Roman" w:hAnsi="Times New Roman"/>
          <w:sz w:val="24"/>
          <w:szCs w:val="24"/>
        </w:rPr>
        <w:t xml:space="preserve"> για συνέχιση </w:t>
      </w:r>
      <w:r w:rsidR="0054586E" w:rsidRPr="009F65C9">
        <w:rPr>
          <w:rFonts w:ascii="Times New Roman" w:hAnsi="Times New Roman"/>
          <w:sz w:val="24"/>
          <w:szCs w:val="24"/>
        </w:rPr>
        <w:t xml:space="preserve">των </w:t>
      </w:r>
      <w:r w:rsidRPr="009F65C9">
        <w:rPr>
          <w:rFonts w:ascii="Times New Roman" w:hAnsi="Times New Roman"/>
          <w:sz w:val="24"/>
          <w:szCs w:val="24"/>
        </w:rPr>
        <w:t xml:space="preserve">«διαρθρωτικών μεταρρυθμίσεων». Δηλαδή </w:t>
      </w:r>
      <w:r w:rsidR="0054586E" w:rsidRPr="009F65C9">
        <w:rPr>
          <w:rFonts w:ascii="Times New Roman" w:hAnsi="Times New Roman"/>
          <w:sz w:val="24"/>
          <w:szCs w:val="24"/>
        </w:rPr>
        <w:t xml:space="preserve">των </w:t>
      </w:r>
      <w:r w:rsidRPr="009F65C9">
        <w:rPr>
          <w:rFonts w:ascii="Times New Roman" w:hAnsi="Times New Roman"/>
          <w:sz w:val="24"/>
          <w:szCs w:val="24"/>
        </w:rPr>
        <w:t xml:space="preserve">ιδιωτικοποιήσεων, </w:t>
      </w:r>
      <w:r w:rsidR="0054586E" w:rsidRPr="009F65C9">
        <w:rPr>
          <w:rFonts w:ascii="Times New Roman" w:hAnsi="Times New Roman"/>
          <w:sz w:val="24"/>
          <w:szCs w:val="24"/>
        </w:rPr>
        <w:t xml:space="preserve">των </w:t>
      </w:r>
      <w:r w:rsidRPr="009F65C9">
        <w:rPr>
          <w:rFonts w:ascii="Times New Roman" w:hAnsi="Times New Roman"/>
          <w:sz w:val="24"/>
          <w:szCs w:val="24"/>
        </w:rPr>
        <w:t xml:space="preserve">ηλεκτρονικών πλειστηριασμών λαϊκών κατοικιών και επιχειρήσεων, αλλαγές στον κρατικό μηχανισμό και στα εργασιακά δικαιώματα, περικοπές συντάξεων από το 2019 και αφορολόγητου από το 2020, συρρίκνωση κοινωνικών δαπανών, περικοπές επιδομάτων, κά. Ειδικότερα </w:t>
      </w:r>
      <w:r w:rsidRPr="009F65C9">
        <w:rPr>
          <w:rFonts w:ascii="Times New Roman" w:hAnsi="Times New Roman"/>
          <w:i/>
          <w:sz w:val="24"/>
          <w:szCs w:val="24"/>
          <w:u w:val="single"/>
        </w:rPr>
        <w:t>στο θέμα των «κόκκινων δανείων»</w:t>
      </w:r>
      <w:r w:rsidR="0054586E" w:rsidRPr="009F65C9">
        <w:rPr>
          <w:rFonts w:ascii="Times New Roman" w:hAnsi="Times New Roman"/>
          <w:i/>
          <w:sz w:val="24"/>
          <w:szCs w:val="24"/>
          <w:u w:val="single"/>
        </w:rPr>
        <w:t>,</w:t>
      </w:r>
      <w:r w:rsidRPr="009F65C9">
        <w:rPr>
          <w:rFonts w:ascii="Times New Roman" w:hAnsi="Times New Roman"/>
          <w:i/>
          <w:sz w:val="24"/>
          <w:szCs w:val="24"/>
          <w:u w:val="single"/>
        </w:rPr>
        <w:t xml:space="preserve"> προβλέπονται εντατικοί ρυθμοί εκποίησης ακινήτων,</w:t>
      </w:r>
      <w:r w:rsidRPr="009F65C9">
        <w:rPr>
          <w:rFonts w:ascii="Times New Roman" w:hAnsi="Times New Roman"/>
          <w:sz w:val="24"/>
          <w:szCs w:val="24"/>
        </w:rPr>
        <w:t xml:space="preserve"> ώστε το ύψος τους να μειωθεί δραστικά κατά 65-75 δις ως το 2021, </w:t>
      </w:r>
      <w:r w:rsidR="00BC2483" w:rsidRPr="009F65C9">
        <w:rPr>
          <w:rFonts w:ascii="Times New Roman" w:hAnsi="Times New Roman"/>
          <w:sz w:val="24"/>
          <w:szCs w:val="24"/>
        </w:rPr>
        <w:t>ώστε</w:t>
      </w:r>
      <w:r w:rsidRPr="009F65C9">
        <w:rPr>
          <w:rFonts w:ascii="Times New Roman" w:hAnsi="Times New Roman"/>
          <w:sz w:val="24"/>
          <w:szCs w:val="24"/>
        </w:rPr>
        <w:t xml:space="preserve"> να πέσουν κάτω από 25 δις σε σχέση με 92,4 δις που είναι σήμερα. Πρόκειται για ένα «Τραπεζικό Μνημόνιο»</w:t>
      </w:r>
      <w:r w:rsidR="0054586E" w:rsidRPr="009F65C9">
        <w:rPr>
          <w:rFonts w:ascii="Times New Roman" w:hAnsi="Times New Roman"/>
          <w:sz w:val="24"/>
          <w:szCs w:val="24"/>
        </w:rPr>
        <w:t>,</w:t>
      </w:r>
      <w:r w:rsidRPr="009F65C9">
        <w:rPr>
          <w:rFonts w:ascii="Times New Roman" w:hAnsi="Times New Roman"/>
          <w:sz w:val="24"/>
          <w:szCs w:val="24"/>
        </w:rPr>
        <w:t xml:space="preserve"> με πωλήσεις </w:t>
      </w:r>
      <w:r w:rsidR="00BC2483" w:rsidRPr="009F65C9">
        <w:rPr>
          <w:rFonts w:ascii="Times New Roman" w:hAnsi="Times New Roman"/>
          <w:sz w:val="24"/>
          <w:szCs w:val="24"/>
        </w:rPr>
        <w:t xml:space="preserve">δανείων </w:t>
      </w:r>
      <w:r w:rsidRPr="009F65C9">
        <w:rPr>
          <w:rFonts w:ascii="Times New Roman" w:hAnsi="Times New Roman"/>
          <w:sz w:val="24"/>
          <w:szCs w:val="24"/>
        </w:rPr>
        <w:t xml:space="preserve">αντί «πινακίου φακής» σε ξένα </w:t>
      </w:r>
      <w:r w:rsidRPr="009F65C9">
        <w:rPr>
          <w:rFonts w:ascii="Times New Roman" w:hAnsi="Times New Roman"/>
          <w:sz w:val="24"/>
          <w:szCs w:val="24"/>
          <w:lang w:val="en-US"/>
        </w:rPr>
        <w:t>funds</w:t>
      </w:r>
      <w:r w:rsidRPr="009F65C9">
        <w:rPr>
          <w:rFonts w:ascii="Times New Roman" w:hAnsi="Times New Roman"/>
          <w:sz w:val="24"/>
          <w:szCs w:val="24"/>
        </w:rPr>
        <w:t xml:space="preserve"> και μαζικό μπαράζ πλειστηριασμού ακινήτων</w:t>
      </w:r>
      <w:r w:rsidR="00F31C2C" w:rsidRPr="009F65C9">
        <w:rPr>
          <w:rFonts w:ascii="Times New Roman" w:hAnsi="Times New Roman"/>
          <w:sz w:val="24"/>
          <w:szCs w:val="24"/>
        </w:rPr>
        <w:t xml:space="preserve">. Σύμφωνα με τη </w:t>
      </w:r>
      <w:r w:rsidR="00F31C2C" w:rsidRPr="009F65C9">
        <w:rPr>
          <w:rFonts w:ascii="Times New Roman" w:hAnsi="Times New Roman"/>
          <w:sz w:val="24"/>
          <w:szCs w:val="24"/>
          <w:lang w:val="en-US"/>
        </w:rPr>
        <w:t>Real</w:t>
      </w:r>
      <w:r w:rsidR="00F31C2C" w:rsidRPr="009F65C9">
        <w:rPr>
          <w:rFonts w:ascii="Times New Roman" w:hAnsi="Times New Roman"/>
          <w:sz w:val="24"/>
          <w:szCs w:val="24"/>
        </w:rPr>
        <w:t xml:space="preserve"> </w:t>
      </w:r>
      <w:r w:rsidR="00F31C2C" w:rsidRPr="009F65C9">
        <w:rPr>
          <w:rFonts w:ascii="Times New Roman" w:hAnsi="Times New Roman"/>
          <w:sz w:val="24"/>
          <w:szCs w:val="24"/>
          <w:lang w:val="en-US"/>
        </w:rPr>
        <w:t>News</w:t>
      </w:r>
      <w:r w:rsidR="00F31C2C" w:rsidRPr="009F65C9">
        <w:rPr>
          <w:rFonts w:ascii="Times New Roman" w:hAnsi="Times New Roman"/>
          <w:sz w:val="24"/>
          <w:szCs w:val="24"/>
        </w:rPr>
        <w:t xml:space="preserve"> (24.6.18)</w:t>
      </w:r>
      <w:r w:rsidRPr="009F65C9">
        <w:rPr>
          <w:rFonts w:ascii="Times New Roman" w:hAnsi="Times New Roman"/>
          <w:sz w:val="24"/>
          <w:szCs w:val="24"/>
        </w:rPr>
        <w:t xml:space="preserve">, ως τέλος </w:t>
      </w:r>
      <w:r w:rsidR="00F31C2C" w:rsidRPr="009F65C9">
        <w:rPr>
          <w:rFonts w:ascii="Times New Roman" w:hAnsi="Times New Roman"/>
          <w:sz w:val="24"/>
          <w:szCs w:val="24"/>
        </w:rPr>
        <w:t xml:space="preserve">του </w:t>
      </w:r>
      <w:r w:rsidRPr="009F65C9">
        <w:rPr>
          <w:rFonts w:ascii="Times New Roman" w:hAnsi="Times New Roman"/>
          <w:sz w:val="24"/>
          <w:szCs w:val="24"/>
        </w:rPr>
        <w:t>2018</w:t>
      </w:r>
      <w:r w:rsidR="0054586E" w:rsidRPr="009F65C9">
        <w:rPr>
          <w:rFonts w:ascii="Times New Roman" w:hAnsi="Times New Roman"/>
          <w:sz w:val="24"/>
          <w:szCs w:val="24"/>
        </w:rPr>
        <w:t>,</w:t>
      </w:r>
      <w:r w:rsidRPr="009F65C9">
        <w:rPr>
          <w:rFonts w:ascii="Times New Roman" w:hAnsi="Times New Roman"/>
          <w:sz w:val="24"/>
          <w:szCs w:val="24"/>
        </w:rPr>
        <w:t xml:space="preserve"> </w:t>
      </w:r>
      <w:r w:rsidR="00F31C2C" w:rsidRPr="009F65C9">
        <w:rPr>
          <w:rFonts w:ascii="Times New Roman" w:hAnsi="Times New Roman"/>
          <w:sz w:val="24"/>
          <w:szCs w:val="24"/>
        </w:rPr>
        <w:t xml:space="preserve">προβλέπονται 9.500 πλειστηριασμοί </w:t>
      </w:r>
      <w:r w:rsidRPr="009F65C9">
        <w:rPr>
          <w:rFonts w:ascii="Times New Roman" w:hAnsi="Times New Roman"/>
          <w:sz w:val="24"/>
          <w:szCs w:val="24"/>
        </w:rPr>
        <w:t>και στην τριετία 2019-2021</w:t>
      </w:r>
      <w:r w:rsidR="00F31C2C" w:rsidRPr="009F65C9">
        <w:rPr>
          <w:rFonts w:ascii="Times New Roman" w:hAnsi="Times New Roman"/>
          <w:sz w:val="24"/>
          <w:szCs w:val="24"/>
        </w:rPr>
        <w:t xml:space="preserve">, από 20.000 κατ’ έτος.! </w:t>
      </w:r>
    </w:p>
    <w:p w:rsidR="002F7B87" w:rsidRPr="009F65C9" w:rsidRDefault="002F7B87" w:rsidP="008E27FE">
      <w:pPr>
        <w:spacing w:before="120" w:after="0" w:line="240" w:lineRule="auto"/>
        <w:ind w:firstLine="720"/>
        <w:jc w:val="both"/>
        <w:rPr>
          <w:rFonts w:ascii="Times New Roman" w:hAnsi="Times New Roman"/>
          <w:b/>
          <w:sz w:val="24"/>
          <w:szCs w:val="24"/>
        </w:rPr>
      </w:pPr>
      <w:r w:rsidRPr="009F65C9">
        <w:rPr>
          <w:rFonts w:ascii="Times New Roman" w:hAnsi="Times New Roman"/>
          <w:b/>
          <w:sz w:val="24"/>
          <w:szCs w:val="24"/>
        </w:rPr>
        <w:t>….. «δεν δίνουν ούτε τ’ αγγέλου τους νερό» !</w:t>
      </w:r>
    </w:p>
    <w:p w:rsidR="008E27FE" w:rsidRPr="009F65C9" w:rsidRDefault="008E27FE" w:rsidP="008E27FE">
      <w:pPr>
        <w:spacing w:before="120" w:after="0" w:line="240" w:lineRule="auto"/>
        <w:ind w:firstLine="720"/>
        <w:jc w:val="both"/>
        <w:rPr>
          <w:rFonts w:ascii="Times New Roman" w:hAnsi="Times New Roman"/>
          <w:sz w:val="24"/>
          <w:szCs w:val="24"/>
        </w:rPr>
      </w:pPr>
      <w:r w:rsidRPr="009F65C9">
        <w:rPr>
          <w:rFonts w:ascii="Times New Roman" w:hAnsi="Times New Roman"/>
          <w:sz w:val="24"/>
          <w:szCs w:val="24"/>
        </w:rPr>
        <w:t xml:space="preserve">Η κυβέρνηση προβάλλει την απόφαση ως «επιβεβαίωση» της οριστικής εξόδου της χώρας από τα Μνημόνια και </w:t>
      </w:r>
      <w:r w:rsidR="00BC2483" w:rsidRPr="009F65C9">
        <w:rPr>
          <w:rFonts w:ascii="Times New Roman" w:hAnsi="Times New Roman"/>
          <w:sz w:val="24"/>
          <w:szCs w:val="24"/>
        </w:rPr>
        <w:t xml:space="preserve">της </w:t>
      </w:r>
      <w:r w:rsidRPr="009F65C9">
        <w:rPr>
          <w:rFonts w:ascii="Times New Roman" w:hAnsi="Times New Roman"/>
          <w:sz w:val="24"/>
          <w:szCs w:val="24"/>
        </w:rPr>
        <w:t xml:space="preserve">«καθαρής εξόδου στις αγορές». Στην πραγματικότητα </w:t>
      </w:r>
      <w:r w:rsidRPr="009F65C9">
        <w:rPr>
          <w:rFonts w:ascii="Times New Roman" w:hAnsi="Times New Roman"/>
          <w:i/>
          <w:sz w:val="24"/>
          <w:szCs w:val="24"/>
          <w:u w:val="single"/>
        </w:rPr>
        <w:t>η εκταμίευση της τελευταίας δόσης από το τρίτο δάνειο της τρόϊκας, υποτάσσεται στην εξασφάλιση των δανειστών.</w:t>
      </w:r>
      <w:r w:rsidRPr="009F65C9">
        <w:rPr>
          <w:rFonts w:ascii="Times New Roman" w:hAnsi="Times New Roman"/>
          <w:sz w:val="24"/>
          <w:szCs w:val="24"/>
        </w:rPr>
        <w:t xml:space="preserve"> Συγκεκριμένα από τα το τρίτο δάνειο του </w:t>
      </w:r>
      <w:r w:rsidRPr="009F65C9">
        <w:rPr>
          <w:rFonts w:ascii="Times New Roman" w:hAnsi="Times New Roman"/>
          <w:sz w:val="24"/>
          <w:szCs w:val="24"/>
          <w:lang w:val="en-US"/>
        </w:rPr>
        <w:t>ESM</w:t>
      </w:r>
      <w:r w:rsidRPr="009F65C9">
        <w:rPr>
          <w:rFonts w:ascii="Times New Roman" w:hAnsi="Times New Roman"/>
          <w:sz w:val="24"/>
          <w:szCs w:val="24"/>
        </w:rPr>
        <w:t xml:space="preserve"> ύψους 86 δις</w:t>
      </w:r>
      <w:r w:rsidR="00BC2483" w:rsidRPr="009F65C9">
        <w:rPr>
          <w:rFonts w:ascii="Times New Roman" w:hAnsi="Times New Roman"/>
          <w:sz w:val="24"/>
          <w:szCs w:val="24"/>
        </w:rPr>
        <w:t>,</w:t>
      </w:r>
      <w:r w:rsidRPr="009F65C9">
        <w:rPr>
          <w:rFonts w:ascii="Times New Roman" w:hAnsi="Times New Roman"/>
          <w:sz w:val="24"/>
          <w:szCs w:val="24"/>
        </w:rPr>
        <w:t xml:space="preserve"> έχουν εκταμιευτεί τα 46 δις και από το υπόλοιπο 40</w:t>
      </w:r>
      <w:r w:rsidR="00BC2483" w:rsidRPr="009F65C9">
        <w:rPr>
          <w:rFonts w:ascii="Times New Roman" w:hAnsi="Times New Roman"/>
          <w:sz w:val="24"/>
          <w:szCs w:val="24"/>
        </w:rPr>
        <w:t>,</w:t>
      </w:r>
      <w:r w:rsidRPr="009F65C9">
        <w:rPr>
          <w:rFonts w:ascii="Times New Roman" w:hAnsi="Times New Roman"/>
          <w:sz w:val="24"/>
          <w:szCs w:val="24"/>
        </w:rPr>
        <w:t xml:space="preserve"> αποφασίστηκε να δοθούν μόνο 15 δις (5,4 δις για πληρωμή δόσεων δανείων που λήγουν) και 9,6 δις ως «μαξιλαράκι» εγγύησης για</w:t>
      </w:r>
      <w:r w:rsidR="00BC2483" w:rsidRPr="009F65C9">
        <w:rPr>
          <w:rFonts w:ascii="Times New Roman" w:hAnsi="Times New Roman"/>
          <w:sz w:val="24"/>
          <w:szCs w:val="24"/>
        </w:rPr>
        <w:t xml:space="preserve"> </w:t>
      </w:r>
      <w:r w:rsidRPr="009F65C9">
        <w:rPr>
          <w:rFonts w:ascii="Times New Roman" w:hAnsi="Times New Roman"/>
          <w:sz w:val="24"/>
          <w:szCs w:val="24"/>
        </w:rPr>
        <w:t xml:space="preserve">έξοδο στις αγορές. Δηλαδή δεν χρησιμοποιήθηκαν όλα διαθέσιμα δανειακά κεφάλαια για </w:t>
      </w:r>
      <w:r w:rsidR="00BC2483" w:rsidRPr="009F65C9">
        <w:rPr>
          <w:rFonts w:ascii="Times New Roman" w:hAnsi="Times New Roman"/>
          <w:sz w:val="24"/>
          <w:szCs w:val="24"/>
        </w:rPr>
        <w:t xml:space="preserve">την </w:t>
      </w:r>
      <w:r w:rsidRPr="009F65C9">
        <w:rPr>
          <w:rFonts w:ascii="Times New Roman" w:hAnsi="Times New Roman"/>
          <w:sz w:val="24"/>
          <w:szCs w:val="24"/>
        </w:rPr>
        <w:t>εξόφληση</w:t>
      </w:r>
      <w:r w:rsidR="0054586E" w:rsidRPr="009F65C9">
        <w:rPr>
          <w:rFonts w:ascii="Times New Roman" w:hAnsi="Times New Roman"/>
          <w:sz w:val="24"/>
          <w:szCs w:val="24"/>
        </w:rPr>
        <w:t>,</w:t>
      </w:r>
      <w:r w:rsidRPr="009F65C9">
        <w:rPr>
          <w:rFonts w:ascii="Times New Roman" w:hAnsi="Times New Roman"/>
          <w:sz w:val="24"/>
          <w:szCs w:val="24"/>
        </w:rPr>
        <w:t xml:space="preserve"> όπως συζητιόταν, των ακριβών δανείων του ΔΝΤ (3,5% επιτόκιο) σε σχέση με 1% των δανείων του </w:t>
      </w:r>
      <w:r w:rsidRPr="009F65C9">
        <w:rPr>
          <w:rFonts w:ascii="Times New Roman" w:hAnsi="Times New Roman"/>
          <w:sz w:val="24"/>
          <w:szCs w:val="24"/>
          <w:lang w:val="en-US"/>
        </w:rPr>
        <w:t>ESM</w:t>
      </w:r>
      <w:r w:rsidRPr="009F65C9">
        <w:rPr>
          <w:rFonts w:ascii="Times New Roman" w:hAnsi="Times New Roman"/>
          <w:sz w:val="24"/>
          <w:szCs w:val="24"/>
        </w:rPr>
        <w:t xml:space="preserve"> και </w:t>
      </w:r>
      <w:r w:rsidR="0054586E" w:rsidRPr="009F65C9">
        <w:rPr>
          <w:rFonts w:ascii="Times New Roman" w:hAnsi="Times New Roman"/>
          <w:sz w:val="24"/>
          <w:szCs w:val="24"/>
        </w:rPr>
        <w:t xml:space="preserve">της </w:t>
      </w:r>
      <w:r w:rsidRPr="009F65C9">
        <w:rPr>
          <w:rFonts w:ascii="Times New Roman" w:hAnsi="Times New Roman"/>
          <w:sz w:val="24"/>
          <w:szCs w:val="24"/>
        </w:rPr>
        <w:t>δημιουργία</w:t>
      </w:r>
      <w:r w:rsidR="00BC2483" w:rsidRPr="009F65C9">
        <w:rPr>
          <w:rFonts w:ascii="Times New Roman" w:hAnsi="Times New Roman"/>
          <w:sz w:val="24"/>
          <w:szCs w:val="24"/>
        </w:rPr>
        <w:t>ς</w:t>
      </w:r>
      <w:r w:rsidRPr="009F65C9">
        <w:rPr>
          <w:rFonts w:ascii="Times New Roman" w:hAnsi="Times New Roman"/>
          <w:sz w:val="24"/>
          <w:szCs w:val="24"/>
        </w:rPr>
        <w:t xml:space="preserve"> </w:t>
      </w:r>
      <w:r w:rsidR="00BC2483" w:rsidRPr="009F65C9">
        <w:rPr>
          <w:rFonts w:ascii="Times New Roman" w:hAnsi="Times New Roman"/>
          <w:sz w:val="24"/>
          <w:szCs w:val="24"/>
        </w:rPr>
        <w:t xml:space="preserve">ενός </w:t>
      </w:r>
      <w:r w:rsidRPr="009F65C9">
        <w:rPr>
          <w:rFonts w:ascii="Times New Roman" w:hAnsi="Times New Roman"/>
          <w:sz w:val="24"/>
          <w:szCs w:val="24"/>
        </w:rPr>
        <w:t xml:space="preserve">ισχυρού </w:t>
      </w:r>
      <w:r w:rsidR="00BC2483" w:rsidRPr="009F65C9">
        <w:rPr>
          <w:rFonts w:ascii="Times New Roman" w:hAnsi="Times New Roman"/>
          <w:sz w:val="24"/>
          <w:szCs w:val="24"/>
        </w:rPr>
        <w:t>«</w:t>
      </w:r>
      <w:r w:rsidRPr="009F65C9">
        <w:rPr>
          <w:rFonts w:ascii="Times New Roman" w:hAnsi="Times New Roman"/>
          <w:sz w:val="24"/>
          <w:szCs w:val="24"/>
        </w:rPr>
        <w:t>μαξιλαριού</w:t>
      </w:r>
      <w:r w:rsidR="00BC2483" w:rsidRPr="009F65C9">
        <w:rPr>
          <w:rFonts w:ascii="Times New Roman" w:hAnsi="Times New Roman"/>
          <w:sz w:val="24"/>
          <w:szCs w:val="24"/>
        </w:rPr>
        <w:t>»</w:t>
      </w:r>
      <w:r w:rsidRPr="009F65C9">
        <w:rPr>
          <w:rFonts w:ascii="Times New Roman" w:hAnsi="Times New Roman"/>
          <w:sz w:val="24"/>
          <w:szCs w:val="24"/>
        </w:rPr>
        <w:t xml:space="preserve"> εγγύησης για </w:t>
      </w:r>
      <w:r w:rsidR="0054586E" w:rsidRPr="009F65C9">
        <w:rPr>
          <w:rFonts w:ascii="Times New Roman" w:hAnsi="Times New Roman"/>
          <w:sz w:val="24"/>
          <w:szCs w:val="24"/>
        </w:rPr>
        <w:t xml:space="preserve">την </w:t>
      </w:r>
      <w:r w:rsidRPr="009F65C9">
        <w:rPr>
          <w:rFonts w:ascii="Times New Roman" w:hAnsi="Times New Roman"/>
          <w:sz w:val="24"/>
          <w:szCs w:val="24"/>
        </w:rPr>
        <w:t>έξοδο στις αγορές</w:t>
      </w:r>
      <w:r w:rsidR="00BC2483" w:rsidRPr="009F65C9">
        <w:rPr>
          <w:rFonts w:ascii="Times New Roman" w:hAnsi="Times New Roman"/>
          <w:sz w:val="24"/>
          <w:szCs w:val="24"/>
        </w:rPr>
        <w:t xml:space="preserve"> και </w:t>
      </w:r>
      <w:r w:rsidR="0054586E" w:rsidRPr="009F65C9">
        <w:rPr>
          <w:rFonts w:ascii="Times New Roman" w:hAnsi="Times New Roman"/>
          <w:sz w:val="24"/>
          <w:szCs w:val="24"/>
        </w:rPr>
        <w:t>την εξασφάλιση</w:t>
      </w:r>
      <w:r w:rsidR="00BC2483" w:rsidRPr="009F65C9">
        <w:rPr>
          <w:rFonts w:ascii="Times New Roman" w:hAnsi="Times New Roman"/>
          <w:sz w:val="24"/>
          <w:szCs w:val="24"/>
        </w:rPr>
        <w:t xml:space="preserve"> χαμηλότοκου δανεισμού.</w:t>
      </w:r>
      <w:r w:rsidR="004867AC" w:rsidRPr="009F65C9">
        <w:rPr>
          <w:rFonts w:ascii="Times New Roman" w:hAnsi="Times New Roman"/>
          <w:sz w:val="24"/>
          <w:szCs w:val="24"/>
        </w:rPr>
        <w:t xml:space="preserve"> Ήδη η έκθεση της Κομισιόν για τη βιωσιμότητα του χρέους που δημοσιεύτηκε πρόσφατα </w:t>
      </w:r>
      <w:r w:rsidR="00BB36C2" w:rsidRPr="009F65C9">
        <w:rPr>
          <w:rFonts w:ascii="Times New Roman" w:hAnsi="Times New Roman"/>
          <w:sz w:val="24"/>
          <w:szCs w:val="24"/>
        </w:rPr>
        <w:t>(</w:t>
      </w:r>
      <w:r w:rsidR="004867AC" w:rsidRPr="009F65C9">
        <w:rPr>
          <w:rFonts w:ascii="Times New Roman" w:hAnsi="Times New Roman"/>
          <w:sz w:val="24"/>
          <w:szCs w:val="24"/>
        </w:rPr>
        <w:t>«Ναυτεμπορική», 26.6.18)</w:t>
      </w:r>
      <w:r w:rsidR="00BB36C2" w:rsidRPr="009F65C9">
        <w:rPr>
          <w:rFonts w:ascii="Times New Roman" w:hAnsi="Times New Roman"/>
          <w:sz w:val="24"/>
          <w:szCs w:val="24"/>
        </w:rPr>
        <w:t>,</w:t>
      </w:r>
      <w:r w:rsidR="004867AC" w:rsidRPr="009F65C9">
        <w:rPr>
          <w:rFonts w:ascii="Times New Roman" w:hAnsi="Times New Roman"/>
          <w:sz w:val="24"/>
          <w:szCs w:val="24"/>
        </w:rPr>
        <w:t xml:space="preserve"> προβλέπει επιτόκια 4,1% για το 2019 και 5,4% ως το 2030</w:t>
      </w:r>
      <w:r w:rsidR="00064EDD" w:rsidRPr="009F65C9">
        <w:rPr>
          <w:rFonts w:ascii="Times New Roman" w:hAnsi="Times New Roman"/>
          <w:sz w:val="24"/>
          <w:szCs w:val="24"/>
        </w:rPr>
        <w:t xml:space="preserve">. Αυτό κι </w:t>
      </w:r>
      <w:r w:rsidR="00BB36C2" w:rsidRPr="009F65C9">
        <w:rPr>
          <w:rFonts w:ascii="Times New Roman" w:hAnsi="Times New Roman"/>
          <w:sz w:val="24"/>
          <w:szCs w:val="24"/>
        </w:rPr>
        <w:t>αν</w:t>
      </w:r>
      <w:r w:rsidR="00064EDD" w:rsidRPr="009F65C9">
        <w:rPr>
          <w:rFonts w:ascii="Times New Roman" w:hAnsi="Times New Roman"/>
          <w:sz w:val="24"/>
          <w:szCs w:val="24"/>
        </w:rPr>
        <w:t xml:space="preserve"> είναι τοκογλυφία και … «βρώμικη» έξοδος στις αγορές.!</w:t>
      </w:r>
    </w:p>
    <w:p w:rsidR="008E27FE" w:rsidRPr="009F65C9" w:rsidRDefault="008E27FE" w:rsidP="008E27FE">
      <w:pPr>
        <w:spacing w:before="120" w:after="0" w:line="240" w:lineRule="auto"/>
        <w:ind w:firstLine="720"/>
        <w:jc w:val="both"/>
        <w:rPr>
          <w:rFonts w:ascii="Times New Roman" w:hAnsi="Times New Roman"/>
          <w:sz w:val="24"/>
          <w:szCs w:val="24"/>
        </w:rPr>
      </w:pPr>
      <w:r w:rsidRPr="009F65C9">
        <w:rPr>
          <w:rFonts w:ascii="Times New Roman" w:hAnsi="Times New Roman"/>
          <w:sz w:val="24"/>
          <w:szCs w:val="24"/>
        </w:rPr>
        <w:t>Ο λόγος βρίσκεται στις αντιρρήσεις της Γερμανίας</w:t>
      </w:r>
      <w:r w:rsidR="00BC2483" w:rsidRPr="009F65C9">
        <w:rPr>
          <w:rFonts w:ascii="Times New Roman" w:hAnsi="Times New Roman"/>
          <w:sz w:val="24"/>
          <w:szCs w:val="24"/>
        </w:rPr>
        <w:t>,</w:t>
      </w:r>
      <w:r w:rsidRPr="009F65C9">
        <w:rPr>
          <w:rFonts w:ascii="Times New Roman" w:hAnsi="Times New Roman"/>
          <w:sz w:val="24"/>
          <w:szCs w:val="24"/>
        </w:rPr>
        <w:t xml:space="preserve"> η οποία συνέδεσε την επιμήκυνση του χρέους</w:t>
      </w:r>
      <w:r w:rsidR="00513098" w:rsidRPr="009F65C9">
        <w:rPr>
          <w:rFonts w:ascii="Times New Roman" w:hAnsi="Times New Roman"/>
          <w:sz w:val="24"/>
          <w:szCs w:val="24"/>
        </w:rPr>
        <w:t>,</w:t>
      </w:r>
      <w:r w:rsidRPr="009F65C9">
        <w:rPr>
          <w:rFonts w:ascii="Times New Roman" w:hAnsi="Times New Roman"/>
          <w:sz w:val="24"/>
          <w:szCs w:val="24"/>
        </w:rPr>
        <w:t xml:space="preserve"> με τη μειωμένη εκταμίευση του υπολοίπου του δανείου, </w:t>
      </w:r>
      <w:r w:rsidRPr="009F65C9">
        <w:rPr>
          <w:rFonts w:ascii="Times New Roman" w:hAnsi="Times New Roman"/>
          <w:sz w:val="24"/>
          <w:szCs w:val="24"/>
        </w:rPr>
        <w:lastRenderedPageBreak/>
        <w:t>δικαιώνοντας τη φράση ότι οι γερμανοί …«δεν δίνουν ούτε στ’ αγγέλου τους νερό».! Έτσι το συνολικό «μαξιλαράκι» φθάνει τελικά τα 24,1 δις</w:t>
      </w:r>
      <w:r w:rsidR="00BC2483" w:rsidRPr="009F65C9">
        <w:rPr>
          <w:rFonts w:ascii="Times New Roman" w:hAnsi="Times New Roman"/>
          <w:sz w:val="24"/>
          <w:szCs w:val="24"/>
        </w:rPr>
        <w:t>,</w:t>
      </w:r>
      <w:r w:rsidRPr="009F65C9">
        <w:rPr>
          <w:rFonts w:ascii="Times New Roman" w:hAnsi="Times New Roman"/>
          <w:sz w:val="24"/>
          <w:szCs w:val="24"/>
        </w:rPr>
        <w:t xml:space="preserve"> αν στα 9,6 δις</w:t>
      </w:r>
      <w:r w:rsidR="00BC2483" w:rsidRPr="009F65C9">
        <w:rPr>
          <w:rFonts w:ascii="Times New Roman" w:hAnsi="Times New Roman"/>
          <w:sz w:val="24"/>
          <w:szCs w:val="24"/>
        </w:rPr>
        <w:t>,</w:t>
      </w:r>
      <w:r w:rsidRPr="009F65C9">
        <w:rPr>
          <w:rFonts w:ascii="Times New Roman" w:hAnsi="Times New Roman"/>
          <w:sz w:val="24"/>
          <w:szCs w:val="24"/>
        </w:rPr>
        <w:t xml:space="preserve"> προστεθούν και τα υπόλοιπα των εκδόσεων ελληνικών ομολόγων, </w:t>
      </w:r>
      <w:r w:rsidRPr="009F65C9">
        <w:rPr>
          <w:rFonts w:ascii="Times New Roman" w:hAnsi="Times New Roman"/>
          <w:sz w:val="24"/>
          <w:szCs w:val="24"/>
          <w:lang w:val="en-US"/>
        </w:rPr>
        <w:t>repos</w:t>
      </w:r>
      <w:r w:rsidRPr="009F65C9">
        <w:rPr>
          <w:rFonts w:ascii="Times New Roman" w:hAnsi="Times New Roman"/>
          <w:sz w:val="24"/>
          <w:szCs w:val="24"/>
        </w:rPr>
        <w:t xml:space="preserve"> και πλεονασμάτων φορέων του ελληνικού δημοσίου. Όσο για την εμπρόθεσμη εξόφληση των ακριβών δανείων του ΔΝΤ, αφήνεται στη «διακριτική ευχέρεια» της Ελλ</w:t>
      </w:r>
      <w:r w:rsidR="00BC2483" w:rsidRPr="009F65C9">
        <w:rPr>
          <w:rFonts w:ascii="Times New Roman" w:hAnsi="Times New Roman"/>
          <w:sz w:val="24"/>
          <w:szCs w:val="24"/>
        </w:rPr>
        <w:t>άδας (με τι χρήματα;</w:t>
      </w:r>
      <w:r w:rsidRPr="009F65C9">
        <w:rPr>
          <w:rFonts w:ascii="Times New Roman" w:hAnsi="Times New Roman"/>
          <w:sz w:val="24"/>
          <w:szCs w:val="24"/>
        </w:rPr>
        <w:t xml:space="preserve">), ενώ η μελλοντική χρήση του «μαξιλαριού», θα γίνει με σύμφωνη γνώμη των δανειστών.!! Τέλος δεν υπήρξε καμιά δέσμευση για σταθερό επιτόκιο 1% μέχρι τη λήξη </w:t>
      </w:r>
      <w:r w:rsidR="00BC2483" w:rsidRPr="009F65C9">
        <w:rPr>
          <w:rFonts w:ascii="Times New Roman" w:hAnsi="Times New Roman"/>
          <w:sz w:val="24"/>
          <w:szCs w:val="24"/>
        </w:rPr>
        <w:t xml:space="preserve">ορισμένων </w:t>
      </w:r>
      <w:r w:rsidRPr="009F65C9">
        <w:rPr>
          <w:rFonts w:ascii="Times New Roman" w:hAnsi="Times New Roman"/>
          <w:sz w:val="24"/>
          <w:szCs w:val="24"/>
        </w:rPr>
        <w:t>μνημονιακών δανείων</w:t>
      </w:r>
      <w:r w:rsidR="00BC2483" w:rsidRPr="009F65C9">
        <w:rPr>
          <w:rFonts w:ascii="Times New Roman" w:hAnsi="Times New Roman"/>
          <w:sz w:val="24"/>
          <w:szCs w:val="24"/>
        </w:rPr>
        <w:t>,</w:t>
      </w:r>
      <w:r w:rsidRPr="009F65C9">
        <w:rPr>
          <w:rFonts w:ascii="Times New Roman" w:hAnsi="Times New Roman"/>
          <w:sz w:val="24"/>
          <w:szCs w:val="24"/>
        </w:rPr>
        <w:t xml:space="preserve"> έναντι του «κυμαινόμενου» που ισχύει, πράγμα που σημαίνει ότι είναι πιθανή η αύξηση τους στο άμεσο μέλλον.</w:t>
      </w:r>
    </w:p>
    <w:p w:rsidR="00513098" w:rsidRPr="009F65C9" w:rsidRDefault="00513098" w:rsidP="008E27FE">
      <w:pPr>
        <w:spacing w:before="120" w:after="0" w:line="240" w:lineRule="auto"/>
        <w:ind w:firstLine="720"/>
        <w:jc w:val="both"/>
        <w:rPr>
          <w:rFonts w:ascii="Times New Roman" w:hAnsi="Times New Roman"/>
          <w:b/>
          <w:sz w:val="24"/>
          <w:szCs w:val="24"/>
        </w:rPr>
      </w:pPr>
      <w:r w:rsidRPr="009F65C9">
        <w:rPr>
          <w:rFonts w:ascii="Times New Roman" w:hAnsi="Times New Roman"/>
          <w:b/>
          <w:sz w:val="24"/>
          <w:szCs w:val="24"/>
        </w:rPr>
        <w:t xml:space="preserve">Αντιμετώπιση της χώρες ως …«Προτεκτοράτου» </w:t>
      </w:r>
    </w:p>
    <w:p w:rsidR="008E27FE" w:rsidRPr="009F65C9" w:rsidRDefault="008E27FE" w:rsidP="008E27FE">
      <w:pPr>
        <w:spacing w:before="120" w:after="0" w:line="240" w:lineRule="auto"/>
        <w:ind w:firstLine="720"/>
        <w:jc w:val="both"/>
        <w:rPr>
          <w:rFonts w:ascii="Times New Roman" w:hAnsi="Times New Roman"/>
          <w:sz w:val="24"/>
          <w:szCs w:val="24"/>
        </w:rPr>
      </w:pPr>
      <w:r w:rsidRPr="009F65C9">
        <w:rPr>
          <w:rFonts w:ascii="Times New Roman" w:hAnsi="Times New Roman"/>
          <w:sz w:val="24"/>
          <w:szCs w:val="24"/>
        </w:rPr>
        <w:t xml:space="preserve">Επίσης με την απόφαση του </w:t>
      </w:r>
      <w:r w:rsidRPr="009F65C9">
        <w:rPr>
          <w:rFonts w:ascii="Times New Roman" w:hAnsi="Times New Roman"/>
          <w:sz w:val="24"/>
          <w:szCs w:val="24"/>
          <w:lang w:val="en-US"/>
        </w:rPr>
        <w:t>Eurogroup</w:t>
      </w:r>
      <w:r w:rsidRPr="009F65C9">
        <w:rPr>
          <w:rFonts w:ascii="Times New Roman" w:hAnsi="Times New Roman"/>
          <w:sz w:val="24"/>
          <w:szCs w:val="24"/>
        </w:rPr>
        <w:t xml:space="preserve">, γίνεται μια </w:t>
      </w:r>
      <w:r w:rsidRPr="009F65C9">
        <w:rPr>
          <w:rFonts w:ascii="Times New Roman" w:hAnsi="Times New Roman"/>
          <w:i/>
          <w:sz w:val="24"/>
          <w:szCs w:val="24"/>
          <w:u w:val="single"/>
        </w:rPr>
        <w:t>προκλητική αμφισβήτηση των αποφάσεων της ελληνικής δικαιοσύνης</w:t>
      </w:r>
      <w:r w:rsidRPr="009F65C9">
        <w:rPr>
          <w:rFonts w:ascii="Times New Roman" w:hAnsi="Times New Roman"/>
          <w:sz w:val="24"/>
          <w:szCs w:val="24"/>
        </w:rPr>
        <w:t xml:space="preserve"> και συγκάλυψης της πλαστογράφησης των στοιχείων της ΕΛΣΤΑΤ (Α.Γεωργίου), προκειμένου να διευκολυνθεί η ένταξη της χώρας στα Μνημόνια. </w:t>
      </w:r>
      <w:r w:rsidR="00513098" w:rsidRPr="009F65C9">
        <w:rPr>
          <w:rFonts w:ascii="Times New Roman" w:hAnsi="Times New Roman"/>
          <w:sz w:val="24"/>
          <w:szCs w:val="24"/>
        </w:rPr>
        <w:t xml:space="preserve">Τα υπερεθνικά αφεντικά δείχνουν </w:t>
      </w:r>
      <w:r w:rsidR="0054586E" w:rsidRPr="009F65C9">
        <w:rPr>
          <w:rFonts w:ascii="Times New Roman" w:hAnsi="Times New Roman"/>
          <w:sz w:val="24"/>
          <w:szCs w:val="24"/>
        </w:rPr>
        <w:t xml:space="preserve">κάποια </w:t>
      </w:r>
      <w:r w:rsidR="00513098" w:rsidRPr="009F65C9">
        <w:rPr>
          <w:rFonts w:ascii="Times New Roman" w:hAnsi="Times New Roman"/>
          <w:sz w:val="24"/>
          <w:szCs w:val="24"/>
        </w:rPr>
        <w:t xml:space="preserve">«ευαισθησία» για τους υπηρέτες τους. </w:t>
      </w:r>
      <w:r w:rsidR="0054586E" w:rsidRPr="009F65C9">
        <w:rPr>
          <w:rFonts w:ascii="Times New Roman" w:hAnsi="Times New Roman"/>
          <w:sz w:val="24"/>
          <w:szCs w:val="24"/>
        </w:rPr>
        <w:t xml:space="preserve">Η </w:t>
      </w:r>
      <w:r w:rsidRPr="009F65C9">
        <w:rPr>
          <w:rFonts w:ascii="Times New Roman" w:hAnsi="Times New Roman"/>
          <w:sz w:val="24"/>
          <w:szCs w:val="24"/>
        </w:rPr>
        <w:t xml:space="preserve">συμφωνία αναφέρει, ότι το </w:t>
      </w:r>
      <w:r w:rsidRPr="009F65C9">
        <w:rPr>
          <w:rFonts w:ascii="Times New Roman" w:hAnsi="Times New Roman"/>
          <w:sz w:val="24"/>
          <w:szCs w:val="24"/>
          <w:lang w:val="en-US"/>
        </w:rPr>
        <w:t>Eurogroup</w:t>
      </w:r>
      <w:r w:rsidRPr="009F65C9">
        <w:rPr>
          <w:rFonts w:ascii="Times New Roman" w:hAnsi="Times New Roman"/>
          <w:sz w:val="24"/>
          <w:szCs w:val="24"/>
        </w:rPr>
        <w:t xml:space="preserve"> …«αναθέτει στα θεσμικά όργανα της ευρωζώνης να παρακολουθούν τις εξελίξεις σε αυτές τις υποθέσεις και τις υποστηρικτικές δράσεις των ελληνικών αρχών, συμπεριλαμβανομένων και των νομοθετικών δράσεων εάν χρειαστεί»…. Δηλαδή αντιμετωπίζουν </w:t>
      </w:r>
      <w:r w:rsidR="00513098" w:rsidRPr="009F65C9">
        <w:rPr>
          <w:rFonts w:ascii="Times New Roman" w:hAnsi="Times New Roman"/>
          <w:sz w:val="24"/>
          <w:szCs w:val="24"/>
        </w:rPr>
        <w:t xml:space="preserve">ανοιχτά </w:t>
      </w:r>
      <w:r w:rsidR="0054586E" w:rsidRPr="009F65C9">
        <w:rPr>
          <w:rFonts w:ascii="Times New Roman" w:hAnsi="Times New Roman"/>
          <w:sz w:val="24"/>
          <w:szCs w:val="24"/>
        </w:rPr>
        <w:t xml:space="preserve">τη χώρα </w:t>
      </w:r>
      <w:r w:rsidRPr="009F65C9">
        <w:rPr>
          <w:rFonts w:ascii="Times New Roman" w:hAnsi="Times New Roman"/>
          <w:sz w:val="24"/>
          <w:szCs w:val="24"/>
        </w:rPr>
        <w:t xml:space="preserve">ως </w:t>
      </w:r>
      <w:r w:rsidR="00513098" w:rsidRPr="009F65C9">
        <w:rPr>
          <w:rFonts w:ascii="Times New Roman" w:hAnsi="Times New Roman"/>
          <w:sz w:val="24"/>
          <w:szCs w:val="24"/>
        </w:rPr>
        <w:t xml:space="preserve">ένα </w:t>
      </w:r>
      <w:r w:rsidRPr="009F65C9">
        <w:rPr>
          <w:rFonts w:ascii="Times New Roman" w:hAnsi="Times New Roman"/>
          <w:sz w:val="24"/>
          <w:szCs w:val="24"/>
        </w:rPr>
        <w:t xml:space="preserve">θλιβερό προτεκτοράτο.! Τέλος με την απόφαση ξεκαθαρίζεται ο ρόλος του ΔΝΤ, ο οποίος </w:t>
      </w:r>
      <w:r w:rsidR="00BC2483" w:rsidRPr="009F65C9">
        <w:rPr>
          <w:rFonts w:ascii="Times New Roman" w:hAnsi="Times New Roman"/>
          <w:sz w:val="24"/>
          <w:szCs w:val="24"/>
        </w:rPr>
        <w:t>παραμένει</w:t>
      </w:r>
      <w:r w:rsidRPr="009F65C9">
        <w:rPr>
          <w:rFonts w:ascii="Times New Roman" w:hAnsi="Times New Roman"/>
          <w:sz w:val="24"/>
          <w:szCs w:val="24"/>
        </w:rPr>
        <w:t xml:space="preserve"> ουσιαστικός </w:t>
      </w:r>
      <w:r w:rsidR="00BC2483" w:rsidRPr="009F65C9">
        <w:rPr>
          <w:rFonts w:ascii="Times New Roman" w:hAnsi="Times New Roman"/>
          <w:sz w:val="24"/>
          <w:szCs w:val="24"/>
        </w:rPr>
        <w:t xml:space="preserve">και </w:t>
      </w:r>
      <w:r w:rsidRPr="009F65C9">
        <w:rPr>
          <w:rFonts w:ascii="Times New Roman" w:hAnsi="Times New Roman"/>
          <w:sz w:val="24"/>
          <w:szCs w:val="24"/>
        </w:rPr>
        <w:t xml:space="preserve">στη μεταμνημονιακή επιτροπεία (παρ’ ότι δεν συμμετείχε με κεφάλαια στο τρίτο δάνειο), </w:t>
      </w:r>
      <w:r w:rsidR="001D212E" w:rsidRPr="009F65C9">
        <w:rPr>
          <w:rFonts w:ascii="Times New Roman" w:hAnsi="Times New Roman"/>
          <w:sz w:val="24"/>
          <w:szCs w:val="24"/>
        </w:rPr>
        <w:t xml:space="preserve">για </w:t>
      </w:r>
      <w:r w:rsidR="0054586E" w:rsidRPr="009F65C9">
        <w:rPr>
          <w:rFonts w:ascii="Times New Roman" w:hAnsi="Times New Roman"/>
          <w:sz w:val="24"/>
          <w:szCs w:val="24"/>
        </w:rPr>
        <w:t xml:space="preserve">τη </w:t>
      </w:r>
      <w:r w:rsidR="001D212E" w:rsidRPr="009F65C9">
        <w:rPr>
          <w:rFonts w:ascii="Times New Roman" w:hAnsi="Times New Roman"/>
          <w:sz w:val="24"/>
          <w:szCs w:val="24"/>
        </w:rPr>
        <w:t>διασφάλιση των</w:t>
      </w:r>
      <w:r w:rsidRPr="009F65C9">
        <w:rPr>
          <w:rFonts w:ascii="Times New Roman" w:hAnsi="Times New Roman"/>
          <w:sz w:val="24"/>
          <w:szCs w:val="24"/>
        </w:rPr>
        <w:t xml:space="preserve"> </w:t>
      </w:r>
      <w:r w:rsidR="001D212E" w:rsidRPr="009F65C9">
        <w:rPr>
          <w:rFonts w:ascii="Times New Roman" w:hAnsi="Times New Roman"/>
          <w:sz w:val="24"/>
          <w:szCs w:val="24"/>
        </w:rPr>
        <w:t>συμφερόντων</w:t>
      </w:r>
      <w:r w:rsidRPr="009F65C9">
        <w:rPr>
          <w:rFonts w:ascii="Times New Roman" w:hAnsi="Times New Roman"/>
          <w:sz w:val="24"/>
          <w:szCs w:val="24"/>
        </w:rPr>
        <w:t xml:space="preserve"> των πιστωτών, αφήνοντας έτσι στα «κρύα του λουτρού» τον Αλ.Τσίπρα και τους φωστήρες της εξωτερικής πολιτικής, που πίστεψαν ότι κάνοντας συνεχείς </w:t>
      </w:r>
      <w:r w:rsidR="001D212E" w:rsidRPr="009F65C9">
        <w:rPr>
          <w:rFonts w:ascii="Times New Roman" w:hAnsi="Times New Roman"/>
          <w:sz w:val="24"/>
          <w:szCs w:val="24"/>
        </w:rPr>
        <w:t>«γονυκλισίες» και παραχωρήσεις</w:t>
      </w:r>
      <w:r w:rsidRPr="009F65C9">
        <w:rPr>
          <w:rFonts w:ascii="Times New Roman" w:hAnsi="Times New Roman"/>
          <w:sz w:val="24"/>
          <w:szCs w:val="24"/>
        </w:rPr>
        <w:t xml:space="preserve"> στους αμερικανούς</w:t>
      </w:r>
      <w:r w:rsidR="001D212E" w:rsidRPr="009F65C9">
        <w:rPr>
          <w:rFonts w:ascii="Times New Roman" w:hAnsi="Times New Roman"/>
          <w:sz w:val="24"/>
          <w:szCs w:val="24"/>
        </w:rPr>
        <w:t>,</w:t>
      </w:r>
      <w:r w:rsidRPr="009F65C9">
        <w:rPr>
          <w:rFonts w:ascii="Times New Roman" w:hAnsi="Times New Roman"/>
          <w:sz w:val="24"/>
          <w:szCs w:val="24"/>
        </w:rPr>
        <w:t xml:space="preserve"> θα εξασφάλιζαν μέσω ΔΝΤ ευνοϊκή ρύθμιση στο χρέος .! </w:t>
      </w:r>
    </w:p>
    <w:p w:rsidR="008E27FE" w:rsidRPr="009F65C9" w:rsidRDefault="008E27FE" w:rsidP="008E27FE">
      <w:pPr>
        <w:spacing w:before="120" w:after="0" w:line="240" w:lineRule="auto"/>
        <w:ind w:firstLine="720"/>
        <w:jc w:val="both"/>
        <w:rPr>
          <w:rFonts w:ascii="Times New Roman" w:hAnsi="Times New Roman"/>
          <w:sz w:val="24"/>
          <w:szCs w:val="24"/>
        </w:rPr>
      </w:pPr>
      <w:r w:rsidRPr="009F65C9">
        <w:rPr>
          <w:rFonts w:ascii="Times New Roman" w:hAnsi="Times New Roman"/>
          <w:i/>
          <w:sz w:val="24"/>
          <w:szCs w:val="24"/>
          <w:u w:val="single"/>
        </w:rPr>
        <w:t xml:space="preserve">Το συμπέρασμα που βγαίνει από την ανάλυση της απόφασης του </w:t>
      </w:r>
      <w:r w:rsidRPr="009F65C9">
        <w:rPr>
          <w:rFonts w:ascii="Times New Roman" w:hAnsi="Times New Roman"/>
          <w:i/>
          <w:sz w:val="24"/>
          <w:szCs w:val="24"/>
          <w:u w:val="single"/>
          <w:lang w:val="en-US"/>
        </w:rPr>
        <w:t>Eurogroup</w:t>
      </w:r>
      <w:r w:rsidRPr="009F65C9">
        <w:rPr>
          <w:rFonts w:ascii="Times New Roman" w:hAnsi="Times New Roman"/>
          <w:i/>
          <w:sz w:val="24"/>
          <w:szCs w:val="24"/>
          <w:u w:val="single"/>
        </w:rPr>
        <w:t>,</w:t>
      </w:r>
      <w:r w:rsidRPr="009F65C9">
        <w:rPr>
          <w:rFonts w:ascii="Times New Roman" w:hAnsi="Times New Roman"/>
          <w:sz w:val="24"/>
          <w:szCs w:val="24"/>
        </w:rPr>
        <w:t xml:space="preserve"> είναι ότι δεν προκύπτει, </w:t>
      </w:r>
      <w:r w:rsidRPr="009F65C9">
        <w:rPr>
          <w:rFonts w:ascii="Times New Roman" w:hAnsi="Times New Roman"/>
          <w:i/>
          <w:sz w:val="24"/>
          <w:szCs w:val="24"/>
          <w:u w:val="single"/>
        </w:rPr>
        <w:t>ούτε</w:t>
      </w:r>
      <w:r w:rsidRPr="009F65C9">
        <w:rPr>
          <w:rFonts w:ascii="Times New Roman" w:hAnsi="Times New Roman"/>
          <w:sz w:val="24"/>
          <w:szCs w:val="24"/>
        </w:rPr>
        <w:t xml:space="preserve"> έξοδος από τα Μνημόνια, </w:t>
      </w:r>
      <w:r w:rsidRPr="009F65C9">
        <w:rPr>
          <w:rFonts w:ascii="Times New Roman" w:hAnsi="Times New Roman"/>
          <w:i/>
          <w:sz w:val="24"/>
          <w:szCs w:val="24"/>
          <w:u w:val="single"/>
        </w:rPr>
        <w:t>ούτε</w:t>
      </w:r>
      <w:r w:rsidRPr="009F65C9">
        <w:rPr>
          <w:rFonts w:ascii="Times New Roman" w:hAnsi="Times New Roman"/>
          <w:sz w:val="24"/>
          <w:szCs w:val="24"/>
        </w:rPr>
        <w:t xml:space="preserve"> από τη Λιτότητα, </w:t>
      </w:r>
      <w:r w:rsidRPr="009F65C9">
        <w:rPr>
          <w:rFonts w:ascii="Times New Roman" w:hAnsi="Times New Roman"/>
          <w:i/>
          <w:sz w:val="24"/>
          <w:szCs w:val="24"/>
          <w:u w:val="single"/>
        </w:rPr>
        <w:t>ούτε</w:t>
      </w:r>
      <w:r w:rsidRPr="009F65C9">
        <w:rPr>
          <w:rFonts w:ascii="Times New Roman" w:hAnsi="Times New Roman"/>
          <w:sz w:val="24"/>
          <w:szCs w:val="24"/>
        </w:rPr>
        <w:t xml:space="preserve"> φυσικά βγαίνουμε στο …«ξέφωτο» της ανάπτυξης και της ανασυγκρότησης. Για μια ακόμα φορά έρχεται στο προσκήνιο </w:t>
      </w:r>
      <w:r w:rsidRPr="009F65C9">
        <w:rPr>
          <w:rFonts w:ascii="Times New Roman" w:hAnsi="Times New Roman"/>
          <w:i/>
          <w:sz w:val="24"/>
          <w:szCs w:val="24"/>
          <w:u w:val="single"/>
        </w:rPr>
        <w:t xml:space="preserve">η ανάγκη εφαρμογής μιας εναλλακτικής </w:t>
      </w:r>
      <w:r w:rsidR="001D212E" w:rsidRPr="009F65C9">
        <w:rPr>
          <w:rFonts w:ascii="Times New Roman" w:hAnsi="Times New Roman"/>
          <w:i/>
          <w:sz w:val="24"/>
          <w:szCs w:val="24"/>
          <w:u w:val="single"/>
        </w:rPr>
        <w:t>πολιτικής</w:t>
      </w:r>
      <w:r w:rsidRPr="009F65C9">
        <w:rPr>
          <w:rFonts w:ascii="Times New Roman" w:hAnsi="Times New Roman"/>
          <w:i/>
          <w:sz w:val="24"/>
          <w:szCs w:val="24"/>
          <w:u w:val="single"/>
        </w:rPr>
        <w:t>, απαλλαγής από τη Λιτότητα και την Επιτροπεία</w:t>
      </w:r>
      <w:r w:rsidRPr="009F65C9">
        <w:rPr>
          <w:rFonts w:ascii="Times New Roman" w:hAnsi="Times New Roman"/>
          <w:sz w:val="24"/>
          <w:szCs w:val="24"/>
        </w:rPr>
        <w:t>, διακοπή</w:t>
      </w:r>
      <w:r w:rsidR="001D212E" w:rsidRPr="009F65C9">
        <w:rPr>
          <w:rFonts w:ascii="Times New Roman" w:hAnsi="Times New Roman"/>
          <w:sz w:val="24"/>
          <w:szCs w:val="24"/>
        </w:rPr>
        <w:t xml:space="preserve"> της</w:t>
      </w:r>
      <w:r w:rsidRPr="009F65C9">
        <w:rPr>
          <w:rFonts w:ascii="Times New Roman" w:hAnsi="Times New Roman"/>
          <w:sz w:val="24"/>
          <w:szCs w:val="24"/>
        </w:rPr>
        <w:t xml:space="preserve"> αποπληρωμής του χρέος με στόχο τη βαθιά διαγραφή </w:t>
      </w:r>
      <w:r w:rsidR="00513098" w:rsidRPr="009F65C9">
        <w:rPr>
          <w:rFonts w:ascii="Times New Roman" w:hAnsi="Times New Roman"/>
          <w:sz w:val="24"/>
          <w:szCs w:val="24"/>
        </w:rPr>
        <w:t xml:space="preserve">του </w:t>
      </w:r>
      <w:r w:rsidRPr="009F65C9">
        <w:rPr>
          <w:rFonts w:ascii="Times New Roman" w:hAnsi="Times New Roman"/>
          <w:sz w:val="24"/>
          <w:szCs w:val="24"/>
        </w:rPr>
        <w:t xml:space="preserve">και </w:t>
      </w:r>
      <w:r w:rsidR="00513098" w:rsidRPr="009F65C9">
        <w:rPr>
          <w:rFonts w:ascii="Times New Roman" w:hAnsi="Times New Roman"/>
          <w:sz w:val="24"/>
          <w:szCs w:val="24"/>
        </w:rPr>
        <w:t xml:space="preserve">την </w:t>
      </w:r>
      <w:r w:rsidRPr="009F65C9">
        <w:rPr>
          <w:rFonts w:ascii="Times New Roman" w:hAnsi="Times New Roman"/>
          <w:sz w:val="24"/>
          <w:szCs w:val="24"/>
        </w:rPr>
        <w:t xml:space="preserve">εφαρμογή φιλολαϊκού προγράμματος εξόδου από την κρίση, ως μόνη ρεαλιστική και ελπιδοφόρα προοπτική, για τον ελληνικό λαό και </w:t>
      </w:r>
      <w:r w:rsidR="0054586E" w:rsidRPr="009F65C9">
        <w:rPr>
          <w:rFonts w:ascii="Times New Roman" w:hAnsi="Times New Roman"/>
          <w:sz w:val="24"/>
          <w:szCs w:val="24"/>
        </w:rPr>
        <w:t xml:space="preserve">συνολικά </w:t>
      </w:r>
      <w:r w:rsidRPr="009F65C9">
        <w:rPr>
          <w:rFonts w:ascii="Times New Roman" w:hAnsi="Times New Roman"/>
          <w:sz w:val="24"/>
          <w:szCs w:val="24"/>
        </w:rPr>
        <w:t>τη χώρα.</w:t>
      </w:r>
    </w:p>
    <w:p w:rsidR="00903FD0" w:rsidRPr="009F65C9" w:rsidRDefault="00513098" w:rsidP="008E27FE">
      <w:pPr>
        <w:spacing w:before="120" w:after="0" w:line="240" w:lineRule="auto"/>
        <w:ind w:firstLine="720"/>
        <w:jc w:val="both"/>
        <w:rPr>
          <w:rFonts w:ascii="Times New Roman" w:hAnsi="Times New Roman"/>
          <w:b/>
          <w:i/>
          <w:sz w:val="24"/>
          <w:szCs w:val="24"/>
        </w:rPr>
      </w:pPr>
      <w:r w:rsidRPr="009F65C9">
        <w:rPr>
          <w:rFonts w:ascii="Times New Roman" w:hAnsi="Times New Roman"/>
          <w:sz w:val="24"/>
          <w:szCs w:val="24"/>
        </w:rPr>
        <w:t xml:space="preserve">                                                                                 </w:t>
      </w:r>
      <w:r w:rsidR="00903FD0" w:rsidRPr="009F65C9">
        <w:rPr>
          <w:rFonts w:ascii="Times New Roman" w:hAnsi="Times New Roman"/>
          <w:b/>
          <w:i/>
          <w:sz w:val="24"/>
          <w:szCs w:val="24"/>
        </w:rPr>
        <w:t>26.6.18</w:t>
      </w:r>
    </w:p>
    <w:sectPr w:rsidR="00903FD0" w:rsidRPr="009F65C9">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AF7" w:rsidRDefault="00AC6AF7" w:rsidP="008E27FE">
      <w:pPr>
        <w:spacing w:after="0" w:line="240" w:lineRule="auto"/>
      </w:pPr>
      <w:r>
        <w:separator/>
      </w:r>
    </w:p>
  </w:endnote>
  <w:endnote w:type="continuationSeparator" w:id="0">
    <w:p w:rsidR="00AC6AF7" w:rsidRDefault="00AC6AF7" w:rsidP="008E27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AF7" w:rsidRDefault="00AC6AF7" w:rsidP="008E27FE">
      <w:pPr>
        <w:spacing w:after="0" w:line="240" w:lineRule="auto"/>
      </w:pPr>
      <w:r>
        <w:separator/>
      </w:r>
    </w:p>
  </w:footnote>
  <w:footnote w:type="continuationSeparator" w:id="0">
    <w:p w:rsidR="00AC6AF7" w:rsidRDefault="00AC6AF7" w:rsidP="008E27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5C9" w:rsidRDefault="009F65C9">
    <w:pPr>
      <w:pStyle w:val="a6"/>
      <w:jc w:val="right"/>
    </w:pPr>
    <w:fldSimple w:instr="PAGE   \* MERGEFORMAT">
      <w:r w:rsidR="005B4439">
        <w:rPr>
          <w:noProof/>
        </w:rPr>
        <w:t>1</w:t>
      </w:r>
    </w:fldSimple>
  </w:p>
  <w:p w:rsidR="009F65C9" w:rsidRDefault="009F65C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footnotePr>
    <w:footnote w:id="-1"/>
    <w:footnote w:id="0"/>
  </w:footnotePr>
  <w:endnotePr>
    <w:endnote w:id="-1"/>
    <w:endnote w:id="0"/>
  </w:endnotePr>
  <w:compat/>
  <w:rsids>
    <w:rsidRoot w:val="008E27FE"/>
    <w:rsid w:val="00064EDD"/>
    <w:rsid w:val="001D0BF2"/>
    <w:rsid w:val="001D212E"/>
    <w:rsid w:val="002F7B87"/>
    <w:rsid w:val="00412B0D"/>
    <w:rsid w:val="004867AC"/>
    <w:rsid w:val="00513098"/>
    <w:rsid w:val="0054586E"/>
    <w:rsid w:val="005B4439"/>
    <w:rsid w:val="005D65BD"/>
    <w:rsid w:val="00636888"/>
    <w:rsid w:val="00735449"/>
    <w:rsid w:val="008E27FE"/>
    <w:rsid w:val="008E3FA1"/>
    <w:rsid w:val="00903FD0"/>
    <w:rsid w:val="00955AC1"/>
    <w:rsid w:val="009F65C9"/>
    <w:rsid w:val="00AC6AF7"/>
    <w:rsid w:val="00BB36C2"/>
    <w:rsid w:val="00BB5626"/>
    <w:rsid w:val="00BC141C"/>
    <w:rsid w:val="00BC2483"/>
    <w:rsid w:val="00C640A9"/>
    <w:rsid w:val="00DC280C"/>
    <w:rsid w:val="00E53B56"/>
    <w:rsid w:val="00E909BA"/>
    <w:rsid w:val="00F31C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8E27FE"/>
    <w:rPr>
      <w:color w:val="0000FF"/>
      <w:u w:val="single"/>
    </w:rPr>
  </w:style>
  <w:style w:type="paragraph" w:styleId="a3">
    <w:name w:val="footnote text"/>
    <w:basedOn w:val="a"/>
    <w:link w:val="Char"/>
    <w:uiPriority w:val="99"/>
    <w:semiHidden/>
    <w:unhideWhenUsed/>
    <w:rsid w:val="008E27FE"/>
    <w:pPr>
      <w:spacing w:after="0" w:line="240" w:lineRule="auto"/>
    </w:pPr>
    <w:rPr>
      <w:sz w:val="20"/>
      <w:szCs w:val="20"/>
    </w:rPr>
  </w:style>
  <w:style w:type="character" w:customStyle="1" w:styleId="Char">
    <w:name w:val="Κείμενο υποσημείωσης Char"/>
    <w:link w:val="a3"/>
    <w:uiPriority w:val="99"/>
    <w:semiHidden/>
    <w:rsid w:val="008E27FE"/>
    <w:rPr>
      <w:rFonts w:ascii="Calibri" w:eastAsia="Calibri" w:hAnsi="Calibri" w:cs="Times New Roman"/>
      <w:sz w:val="20"/>
      <w:szCs w:val="20"/>
    </w:rPr>
  </w:style>
  <w:style w:type="character" w:styleId="a4">
    <w:name w:val="footnote reference"/>
    <w:uiPriority w:val="99"/>
    <w:semiHidden/>
    <w:unhideWhenUsed/>
    <w:rsid w:val="008E27FE"/>
    <w:rPr>
      <w:vertAlign w:val="superscript"/>
    </w:rPr>
  </w:style>
  <w:style w:type="paragraph" w:styleId="a5">
    <w:name w:val="Balloon Text"/>
    <w:basedOn w:val="a"/>
    <w:link w:val="Char0"/>
    <w:uiPriority w:val="99"/>
    <w:semiHidden/>
    <w:unhideWhenUsed/>
    <w:rsid w:val="0054586E"/>
    <w:pPr>
      <w:spacing w:after="0" w:line="240" w:lineRule="auto"/>
    </w:pPr>
    <w:rPr>
      <w:rFonts w:ascii="Tahoma" w:hAnsi="Tahoma" w:cs="Tahoma"/>
      <w:sz w:val="16"/>
      <w:szCs w:val="16"/>
    </w:rPr>
  </w:style>
  <w:style w:type="character" w:customStyle="1" w:styleId="Char0">
    <w:name w:val="Κείμενο πλαισίου Char"/>
    <w:link w:val="a5"/>
    <w:uiPriority w:val="99"/>
    <w:semiHidden/>
    <w:rsid w:val="0054586E"/>
    <w:rPr>
      <w:rFonts w:ascii="Tahoma" w:hAnsi="Tahoma" w:cs="Tahoma"/>
      <w:sz w:val="16"/>
      <w:szCs w:val="16"/>
      <w:lang w:eastAsia="en-US"/>
    </w:rPr>
  </w:style>
  <w:style w:type="paragraph" w:styleId="a6">
    <w:name w:val="header"/>
    <w:basedOn w:val="a"/>
    <w:link w:val="Char1"/>
    <w:uiPriority w:val="99"/>
    <w:unhideWhenUsed/>
    <w:rsid w:val="009F65C9"/>
    <w:pPr>
      <w:tabs>
        <w:tab w:val="center" w:pos="4153"/>
        <w:tab w:val="right" w:pos="8306"/>
      </w:tabs>
    </w:pPr>
  </w:style>
  <w:style w:type="character" w:customStyle="1" w:styleId="Char1">
    <w:name w:val="Κεφαλίδα Char"/>
    <w:link w:val="a6"/>
    <w:uiPriority w:val="99"/>
    <w:rsid w:val="009F65C9"/>
    <w:rPr>
      <w:sz w:val="22"/>
      <w:szCs w:val="22"/>
      <w:lang w:eastAsia="en-US"/>
    </w:rPr>
  </w:style>
  <w:style w:type="paragraph" w:styleId="a7">
    <w:name w:val="footer"/>
    <w:basedOn w:val="a"/>
    <w:link w:val="Char2"/>
    <w:uiPriority w:val="99"/>
    <w:unhideWhenUsed/>
    <w:rsid w:val="009F65C9"/>
    <w:pPr>
      <w:tabs>
        <w:tab w:val="center" w:pos="4153"/>
        <w:tab w:val="right" w:pos="8306"/>
      </w:tabs>
    </w:pPr>
  </w:style>
  <w:style w:type="character" w:customStyle="1" w:styleId="Char2">
    <w:name w:val="Υποσέλιδο Char"/>
    <w:link w:val="a7"/>
    <w:uiPriority w:val="99"/>
    <w:rsid w:val="009F65C9"/>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1CC48-214B-4DEB-AD50-F905DDEE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1355</Words>
  <Characters>7729</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TOLIOS GIANNIS</dc:creator>
  <cp:lastModifiedBy>Harry</cp:lastModifiedBy>
  <cp:revision>2</cp:revision>
  <cp:lastPrinted>2018-06-26T08:39:00Z</cp:lastPrinted>
  <dcterms:created xsi:type="dcterms:W3CDTF">2018-06-29T19:55:00Z</dcterms:created>
  <dcterms:modified xsi:type="dcterms:W3CDTF">2018-06-29T19:55:00Z</dcterms:modified>
</cp:coreProperties>
</file>